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4"/>
        <w:gridCol w:w="5811"/>
      </w:tblGrid>
      <w:tr w:rsidR="00175479" w:rsidTr="002D43DA">
        <w:tc>
          <w:tcPr>
            <w:tcW w:w="4254" w:type="dxa"/>
          </w:tcPr>
          <w:p w:rsidR="00175479" w:rsidRPr="002D43DA" w:rsidRDefault="00175479" w:rsidP="00BD20AA">
            <w:pPr>
              <w:widowControl/>
              <w:spacing w:before="0"/>
              <w:ind w:firstLine="0"/>
              <w:jc w:val="center"/>
              <w:rPr>
                <w:rFonts w:asciiTheme="majorHAnsi" w:eastAsia="Times New Roman" w:hAnsiTheme="majorHAnsi" w:cstheme="majorHAnsi"/>
                <w:b/>
                <w:bCs/>
                <w:sz w:val="26"/>
                <w:szCs w:val="26"/>
                <w:lang w:val="en-US"/>
              </w:rPr>
            </w:pPr>
            <w:r w:rsidRPr="002D43DA">
              <w:rPr>
                <w:rFonts w:asciiTheme="majorHAnsi" w:eastAsia="Times New Roman" w:hAnsiTheme="majorHAnsi" w:cstheme="majorHAnsi"/>
                <w:bCs/>
                <w:sz w:val="26"/>
                <w:szCs w:val="26"/>
              </w:rPr>
              <w:t>UBND HUYỆN THANH HÀ</w:t>
            </w:r>
          </w:p>
          <w:p w:rsidR="00217E44" w:rsidRDefault="00AE37DD" w:rsidP="002D43DA">
            <w:pPr>
              <w:widowControl/>
              <w:spacing w:before="0"/>
              <w:ind w:firstLine="0"/>
              <w:jc w:val="center"/>
              <w:rPr>
                <w:rFonts w:asciiTheme="majorHAnsi" w:eastAsia="Times New Roman" w:hAnsiTheme="majorHAnsi" w:cstheme="majorHAnsi"/>
                <w:sz w:val="28"/>
                <w:szCs w:val="28"/>
                <w:lang w:val="en-US" w:eastAsia="en-US"/>
              </w:rPr>
            </w:pPr>
            <w:r>
              <w:rPr>
                <w:noProof/>
                <w:sz w:val="26"/>
              </w:rPr>
              <w:pict>
                <v:line id="Straight Connector 2" o:spid="_x0000_s1026" style="position:absolute;left:0;text-align:left;z-index:251659264;visibility:visible;mso-wrap-style:square;mso-wrap-distance-left:9pt;mso-wrap-distance-top:0;mso-wrap-distance-right:9pt;mso-wrap-distance-bottom:0;mso-position-horizontal-relative:text;mso-position-vertical-relative:text" from="45.1pt,17.15pt" to="134.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EztgEAAMMDAAAOAAAAZHJzL2Uyb0RvYy54bWysU8GOEzEMvSPxD1HudDpFV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" strokecolor="#4579b8 [3044]"/>
              </w:pict>
            </w:r>
            <w:r w:rsidR="00175479" w:rsidRPr="002D43DA">
              <w:rPr>
                <w:rFonts w:asciiTheme="majorHAnsi" w:eastAsia="Times New Roman" w:hAnsiTheme="majorHAnsi" w:cstheme="majorHAnsi"/>
                <w:b/>
                <w:bCs/>
                <w:sz w:val="26"/>
                <w:szCs w:val="26"/>
              </w:rPr>
              <w:t>TRƯỜNG TIỂU HỌC VĨNH LẬP</w:t>
            </w:r>
          </w:p>
          <w:p w:rsidR="00175479" w:rsidRPr="00217E44" w:rsidRDefault="00217E44" w:rsidP="004C1C34">
            <w:pPr>
              <w:tabs>
                <w:tab w:val="left" w:pos="1470"/>
              </w:tabs>
              <w:jc w:val="left"/>
              <w:rPr>
                <w:rFonts w:asciiTheme="majorHAnsi" w:eastAsia="Times New Roman" w:hAnsiTheme="majorHAnsi" w:cstheme="majorHAnsi"/>
                <w:lang w:val="en-US" w:eastAsia="en-US"/>
              </w:rPr>
            </w:pPr>
            <w:r w:rsidRPr="00217E44">
              <w:rPr>
                <w:rFonts w:asciiTheme="majorHAnsi" w:eastAsia="Times New Roman" w:hAnsiTheme="majorHAnsi" w:cstheme="majorHAnsi"/>
                <w:lang w:val="en-US" w:eastAsia="en-US"/>
              </w:rPr>
              <w:t>Số: 05/BC-THVL</w:t>
            </w:r>
          </w:p>
        </w:tc>
        <w:tc>
          <w:tcPr>
            <w:tcW w:w="5811" w:type="dxa"/>
          </w:tcPr>
          <w:p w:rsidR="00175479" w:rsidRPr="003D5A62" w:rsidRDefault="00175479" w:rsidP="00217E44">
            <w:pPr>
              <w:spacing w:before="0"/>
              <w:ind w:firstLine="34"/>
              <w:jc w:val="center"/>
              <w:rPr>
                <w:rFonts w:asciiTheme="majorHAnsi" w:eastAsia="Times New Roman" w:hAnsiTheme="majorHAnsi" w:cstheme="majorHAnsi"/>
                <w:b/>
                <w:bCs/>
                <w:sz w:val="26"/>
                <w:szCs w:val="26"/>
              </w:rPr>
            </w:pPr>
            <w:r w:rsidRPr="003D5A62">
              <w:rPr>
                <w:rFonts w:asciiTheme="majorHAnsi" w:eastAsia="Times New Roman" w:hAnsiTheme="majorHAnsi" w:cstheme="majorHAnsi"/>
                <w:b/>
                <w:bCs/>
                <w:sz w:val="26"/>
                <w:szCs w:val="26"/>
              </w:rPr>
              <w:t>CỘNG HÒA XÃ HỘI CHỦ NGHĨA VIỆT NAM</w:t>
            </w:r>
          </w:p>
          <w:p w:rsidR="00175479" w:rsidRPr="004C1C34" w:rsidRDefault="00175479" w:rsidP="00217E44">
            <w:pPr>
              <w:spacing w:before="0"/>
              <w:jc w:val="center"/>
              <w:rPr>
                <w:rFonts w:asciiTheme="majorHAnsi" w:eastAsia="Times New Roman" w:hAnsiTheme="majorHAnsi" w:cstheme="majorHAnsi"/>
                <w:b/>
                <w:bCs/>
                <w:sz w:val="28"/>
                <w:szCs w:val="28"/>
              </w:rPr>
            </w:pPr>
            <w:r w:rsidRPr="004C1C34">
              <w:rPr>
                <w:rFonts w:asciiTheme="majorHAnsi" w:eastAsia="Times New Roman" w:hAnsiTheme="majorHAnsi" w:cstheme="majorHAnsi"/>
                <w:b/>
                <w:bCs/>
                <w:sz w:val="28"/>
                <w:szCs w:val="28"/>
                <w:u w:val="single"/>
              </w:rPr>
              <w:t>Độc lập – Tự do – Hạnh phúc</w:t>
            </w:r>
          </w:p>
          <w:p w:rsidR="00175479" w:rsidRDefault="00175479" w:rsidP="003D5A62">
            <w:pPr>
              <w:widowControl/>
              <w:spacing w:before="0"/>
              <w:ind w:firstLine="0"/>
              <w:rPr>
                <w:rFonts w:asciiTheme="majorHAnsi" w:eastAsia="Times New Roman" w:hAnsiTheme="majorHAnsi" w:cstheme="majorHAnsi"/>
                <w:sz w:val="28"/>
                <w:szCs w:val="28"/>
                <w:lang w:val="en-US" w:eastAsia="en-US"/>
              </w:rPr>
            </w:pPr>
          </w:p>
          <w:p w:rsidR="00217E44" w:rsidRPr="00E23610" w:rsidRDefault="00466006" w:rsidP="003D5A62">
            <w:pPr>
              <w:widowControl/>
              <w:spacing w:before="0"/>
              <w:ind w:firstLine="0"/>
              <w:rPr>
                <w:rFonts w:asciiTheme="majorHAnsi" w:eastAsia="Times New Roman" w:hAnsiTheme="majorHAnsi" w:cstheme="majorHAnsi"/>
                <w:i/>
                <w:sz w:val="28"/>
                <w:szCs w:val="28"/>
                <w:lang w:val="en-US" w:eastAsia="en-US"/>
              </w:rPr>
            </w:pPr>
            <w:r w:rsidRPr="00E23610">
              <w:rPr>
                <w:rFonts w:asciiTheme="majorHAnsi" w:eastAsia="Times New Roman" w:hAnsiTheme="majorHAnsi" w:cstheme="majorHAnsi"/>
                <w:i/>
                <w:sz w:val="26"/>
                <w:szCs w:val="28"/>
                <w:lang w:val="en-US" w:eastAsia="en-US"/>
              </w:rPr>
              <w:t xml:space="preserve">                  </w:t>
            </w:r>
            <w:r w:rsidR="004C1C34" w:rsidRPr="00E23610">
              <w:rPr>
                <w:rFonts w:asciiTheme="majorHAnsi" w:eastAsia="Times New Roman" w:hAnsiTheme="majorHAnsi" w:cstheme="majorHAnsi"/>
                <w:i/>
                <w:sz w:val="28"/>
                <w:szCs w:val="28"/>
                <w:lang w:val="en-US" w:eastAsia="en-US"/>
              </w:rPr>
              <w:t xml:space="preserve">Vĩnh Lập, ngày </w:t>
            </w:r>
            <w:r w:rsidR="00A41B7C" w:rsidRPr="00E23610">
              <w:rPr>
                <w:rFonts w:asciiTheme="majorHAnsi" w:eastAsia="Times New Roman" w:hAnsiTheme="majorHAnsi" w:cstheme="majorHAnsi"/>
                <w:i/>
                <w:sz w:val="28"/>
                <w:szCs w:val="28"/>
                <w:lang w:val="en-US" w:eastAsia="en-US"/>
              </w:rPr>
              <w:t>8</w:t>
            </w:r>
            <w:r w:rsidRPr="00E23610">
              <w:rPr>
                <w:rFonts w:asciiTheme="majorHAnsi" w:eastAsia="Times New Roman" w:hAnsiTheme="majorHAnsi" w:cstheme="majorHAnsi"/>
                <w:i/>
                <w:sz w:val="28"/>
                <w:szCs w:val="28"/>
                <w:lang w:val="en-US" w:eastAsia="en-US"/>
              </w:rPr>
              <w:t xml:space="preserve">  tháng 5 năm 2020</w:t>
            </w:r>
          </w:p>
        </w:tc>
      </w:tr>
    </w:tbl>
    <w:p w:rsidR="00466006" w:rsidRPr="00466006" w:rsidRDefault="00466006" w:rsidP="00466006">
      <w:pPr>
        <w:rPr>
          <w:rFonts w:asciiTheme="majorHAnsi" w:eastAsia="Times New Roman" w:hAnsiTheme="majorHAnsi" w:cstheme="majorHAnsi"/>
          <w:sz w:val="16"/>
          <w:szCs w:val="16"/>
          <w:lang w:val="en-US" w:eastAsia="en-US"/>
        </w:rPr>
      </w:pPr>
    </w:p>
    <w:p w:rsidR="0007333A" w:rsidRPr="00466006" w:rsidRDefault="0007333A" w:rsidP="00466006">
      <w:pPr>
        <w:jc w:val="center"/>
        <w:rPr>
          <w:rFonts w:asciiTheme="majorHAnsi" w:eastAsia="Times New Roman" w:hAnsiTheme="majorHAnsi" w:cstheme="majorHAnsi"/>
          <w:b/>
          <w:bCs/>
          <w:color w:val="auto"/>
          <w:sz w:val="28"/>
          <w:szCs w:val="28"/>
        </w:rPr>
      </w:pPr>
      <w:r w:rsidRPr="00466006">
        <w:rPr>
          <w:rFonts w:asciiTheme="majorHAnsi" w:hAnsiTheme="majorHAnsi" w:cstheme="majorHAnsi"/>
          <w:b/>
          <w:bCs/>
          <w:color w:val="auto"/>
          <w:sz w:val="28"/>
          <w:szCs w:val="28"/>
        </w:rPr>
        <w:t>BÁO CÁO</w:t>
      </w:r>
    </w:p>
    <w:p w:rsidR="0007333A" w:rsidRPr="001D2E23" w:rsidRDefault="0007333A" w:rsidP="002D43DA">
      <w:pPr>
        <w:pStyle w:val="BodyText1"/>
        <w:shd w:val="clear" w:color="auto" w:fill="auto"/>
        <w:spacing w:before="0" w:after="0" w:line="240" w:lineRule="auto"/>
        <w:ind w:firstLine="0"/>
        <w:jc w:val="center"/>
        <w:rPr>
          <w:b/>
          <w:bCs/>
          <w:color w:val="auto"/>
          <w:lang w:val="en-US"/>
        </w:rPr>
      </w:pPr>
      <w:r w:rsidRPr="00466006">
        <w:rPr>
          <w:b/>
          <w:bCs/>
          <w:color w:val="auto"/>
          <w:lang w:val="en-US"/>
        </w:rPr>
        <w:t xml:space="preserve">Tổng kết </w:t>
      </w:r>
      <w:r w:rsidRPr="00466006">
        <w:rPr>
          <w:b/>
          <w:bCs/>
          <w:color w:val="auto"/>
        </w:rPr>
        <w:t>05 năm triển khai, thực hiện Quyết định số 1501/QĐ-TTg</w:t>
      </w:r>
    </w:p>
    <w:p w:rsidR="00BB1ACA" w:rsidRDefault="00BB1ACA" w:rsidP="00A2156B">
      <w:pPr>
        <w:widowControl/>
        <w:shd w:val="clear" w:color="auto" w:fill="FFFFFF"/>
        <w:ind w:firstLine="0"/>
        <w:rPr>
          <w:rFonts w:asciiTheme="majorHAnsi" w:eastAsia="Times New Roman" w:hAnsiTheme="majorHAnsi" w:cstheme="majorHAnsi"/>
          <w:i/>
          <w:iCs/>
          <w:color w:val="FF0000"/>
          <w:sz w:val="28"/>
          <w:szCs w:val="28"/>
          <w:lang w:val="en-US" w:eastAsia="en-US"/>
        </w:rPr>
      </w:pPr>
    </w:p>
    <w:p w:rsidR="00A2156B" w:rsidRPr="008A6FDE" w:rsidRDefault="00C52669"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826A02">
        <w:rPr>
          <w:rFonts w:asciiTheme="majorHAnsi" w:eastAsia="Times New Roman" w:hAnsiTheme="majorHAnsi" w:cstheme="majorHAnsi"/>
          <w:sz w:val="28"/>
          <w:szCs w:val="28"/>
          <w:lang w:val="en-US" w:eastAsia="en-US"/>
        </w:rPr>
        <w:t>Thực hiện Quyết định số</w:t>
      </w:r>
      <w:r w:rsidR="00A2156B" w:rsidRPr="00A2156B">
        <w:rPr>
          <w:rFonts w:asciiTheme="majorHAnsi" w:eastAsia="Times New Roman" w:hAnsiTheme="majorHAnsi" w:cstheme="majorHAnsi"/>
          <w:sz w:val="28"/>
          <w:szCs w:val="28"/>
          <w:lang w:val="en-US" w:eastAsia="en-US"/>
        </w:rPr>
        <w:t xml:space="preserve"> 1501/QĐ-TTg  Ngày 28/8/2015 của Thủ tưởng  chính phủ về Quyết định phê duyệt Đề án “Tăng cường giáo dục lý tưởng cách mạng, đạo đức, lối sống cho thanh niên, thiếu niên và nhi đồng giai đoạn 2015 - 2020”</w:t>
      </w:r>
      <w:r w:rsidR="00826A02">
        <w:rPr>
          <w:rFonts w:asciiTheme="majorHAnsi" w:eastAsia="Times New Roman" w:hAnsiTheme="majorHAnsi" w:cstheme="majorHAnsi"/>
          <w:sz w:val="28"/>
          <w:szCs w:val="28"/>
          <w:lang w:val="en-US" w:eastAsia="en-US"/>
        </w:rPr>
        <w:t xml:space="preserve">; </w:t>
      </w:r>
      <w:r w:rsidR="00A2156B" w:rsidRPr="00A2156B">
        <w:rPr>
          <w:rFonts w:asciiTheme="majorHAnsi" w:eastAsia="Times New Roman" w:hAnsiTheme="majorHAnsi" w:cstheme="majorHAnsi"/>
          <w:sz w:val="28"/>
          <w:szCs w:val="28"/>
          <w:lang w:val="en-US" w:eastAsia="en-US"/>
        </w:rPr>
        <w:t> </w:t>
      </w:r>
    </w:p>
    <w:p w:rsidR="00A2156B" w:rsidRPr="00A2156B" w:rsidRDefault="007A5F16"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Trường </w:t>
      </w:r>
      <w:r>
        <w:rPr>
          <w:rFonts w:asciiTheme="majorHAnsi" w:eastAsia="Times New Roman" w:hAnsiTheme="majorHAnsi" w:cstheme="majorHAnsi"/>
          <w:sz w:val="28"/>
          <w:szCs w:val="28"/>
          <w:lang w:val="en-US" w:eastAsia="en-US"/>
        </w:rPr>
        <w:t>Tiểu học Vĩnh Lập</w:t>
      </w:r>
      <w:r w:rsidR="00A2156B" w:rsidRPr="00A2156B">
        <w:rPr>
          <w:rFonts w:asciiTheme="majorHAnsi" w:eastAsia="Times New Roman" w:hAnsiTheme="majorHAnsi" w:cstheme="majorHAnsi"/>
          <w:sz w:val="28"/>
          <w:szCs w:val="28"/>
          <w:lang w:val="en-US" w:eastAsia="en-US"/>
        </w:rPr>
        <w:t xml:space="preserve"> cáo Tổng k</w:t>
      </w:r>
      <w:r>
        <w:rPr>
          <w:rFonts w:asciiTheme="majorHAnsi" w:eastAsia="Times New Roman" w:hAnsiTheme="majorHAnsi" w:cstheme="majorHAnsi"/>
          <w:sz w:val="28"/>
          <w:szCs w:val="28"/>
          <w:lang w:val="en-US" w:eastAsia="en-US"/>
        </w:rPr>
        <w:t>ết 05 năm thực hiện Quyết định s</w:t>
      </w:r>
      <w:r w:rsidR="00A2156B" w:rsidRPr="00A2156B">
        <w:rPr>
          <w:rFonts w:asciiTheme="majorHAnsi" w:eastAsia="Times New Roman" w:hAnsiTheme="majorHAnsi" w:cstheme="majorHAnsi"/>
          <w:sz w:val="28"/>
          <w:szCs w:val="28"/>
          <w:lang w:val="en-US" w:eastAsia="en-US"/>
        </w:rPr>
        <w:t>ố 1501/QĐ-TTg như sau:</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I.</w:t>
      </w:r>
      <w:r w:rsidR="0070766F">
        <w:rPr>
          <w:rFonts w:asciiTheme="majorHAnsi" w:eastAsia="Times New Roman" w:hAnsiTheme="majorHAnsi" w:cstheme="majorHAnsi"/>
          <w:b/>
          <w:bCs/>
          <w:sz w:val="28"/>
          <w:szCs w:val="28"/>
          <w:lang w:val="en-US" w:eastAsia="en-US"/>
        </w:rPr>
        <w:t xml:space="preserve"> </w:t>
      </w:r>
      <w:r w:rsidRPr="00A2156B">
        <w:rPr>
          <w:rFonts w:asciiTheme="majorHAnsi" w:eastAsia="Times New Roman" w:hAnsiTheme="majorHAnsi" w:cstheme="majorHAnsi"/>
          <w:b/>
          <w:bCs/>
          <w:sz w:val="28"/>
          <w:szCs w:val="28"/>
          <w:lang w:val="en-US" w:eastAsia="en-US"/>
        </w:rPr>
        <w:t xml:space="preserve">Công tác chỉ </w:t>
      </w:r>
      <w:r w:rsidR="00A2291A">
        <w:rPr>
          <w:rFonts w:asciiTheme="majorHAnsi" w:eastAsia="Times New Roman" w:hAnsiTheme="majorHAnsi" w:cstheme="majorHAnsi"/>
          <w:b/>
          <w:bCs/>
          <w:sz w:val="28"/>
          <w:szCs w:val="28"/>
          <w:lang w:val="en-US" w:eastAsia="en-US"/>
        </w:rPr>
        <w:t>đạo</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1. Ban hành kế hoạch, văn bản hướng dẫn</w:t>
      </w:r>
    </w:p>
    <w:p w:rsidR="00A2156B" w:rsidRPr="00A2156B" w:rsidRDefault="0070766F"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Ngày </w:t>
      </w:r>
      <w:r w:rsidR="00B71BB5" w:rsidRPr="00B71BB5">
        <w:rPr>
          <w:rFonts w:asciiTheme="majorHAnsi" w:eastAsia="Times New Roman" w:hAnsiTheme="majorHAnsi" w:cstheme="majorHAnsi"/>
          <w:color w:val="auto"/>
          <w:sz w:val="28"/>
          <w:szCs w:val="28"/>
          <w:lang w:val="en-US" w:eastAsia="en-US"/>
        </w:rPr>
        <w:t>28</w:t>
      </w:r>
      <w:r w:rsidR="00A2156B" w:rsidRPr="00B71BB5">
        <w:rPr>
          <w:rFonts w:asciiTheme="majorHAnsi" w:eastAsia="Times New Roman" w:hAnsiTheme="majorHAnsi" w:cstheme="majorHAnsi"/>
          <w:color w:val="auto"/>
          <w:sz w:val="28"/>
          <w:szCs w:val="28"/>
          <w:lang w:val="en-US" w:eastAsia="en-US"/>
        </w:rPr>
        <w:t>/10/2015</w:t>
      </w:r>
      <w:r w:rsidR="00A2156B" w:rsidRPr="00A2156B">
        <w:rPr>
          <w:rFonts w:asciiTheme="majorHAnsi" w:eastAsia="Times New Roman" w:hAnsiTheme="majorHAnsi" w:cstheme="majorHAnsi"/>
          <w:sz w:val="28"/>
          <w:szCs w:val="28"/>
          <w:lang w:val="en-US" w:eastAsia="en-US"/>
        </w:rPr>
        <w:t xml:space="preserve"> Nhà trường đã ban hành Kế hoạch thực hiện Đề án “Tăng cường giáo dục lý tưởng cách mạng, đạo đức, lối sống cho thanh niên, thiếu niên và nhi đồng giai đoạn 2015 - 2020”.</w:t>
      </w:r>
    </w:p>
    <w:p w:rsidR="00A2156B" w:rsidRPr="00A2156B" w:rsidRDefault="0070766F"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Nhà trường cũng đã triển khai đến toàn bộ</w:t>
      </w:r>
      <w:r>
        <w:rPr>
          <w:rFonts w:asciiTheme="majorHAnsi" w:eastAsia="Times New Roman" w:hAnsiTheme="majorHAnsi" w:cstheme="majorHAnsi"/>
          <w:sz w:val="28"/>
          <w:szCs w:val="28"/>
          <w:lang w:val="en-US" w:eastAsia="en-US"/>
        </w:rPr>
        <w:t xml:space="preserve"> học sinh nhà trường toàn bộ nội</w:t>
      </w:r>
      <w:r w:rsidR="00A2156B" w:rsidRPr="00A2156B">
        <w:rPr>
          <w:rFonts w:asciiTheme="majorHAnsi" w:eastAsia="Times New Roman" w:hAnsiTheme="majorHAnsi" w:cstheme="majorHAnsi"/>
          <w:sz w:val="28"/>
          <w:szCs w:val="28"/>
          <w:lang w:val="en-US" w:eastAsia="en-US"/>
        </w:rPr>
        <w:t xml:space="preserve"> dung Kế hoạch cũng như các văn bản hướng dẫn thực hiện nội dung</w:t>
      </w:r>
      <w:r>
        <w:rPr>
          <w:rFonts w:asciiTheme="majorHAnsi" w:eastAsia="Times New Roman" w:hAnsiTheme="majorHAnsi" w:cstheme="majorHAnsi"/>
          <w:sz w:val="28"/>
          <w:szCs w:val="28"/>
          <w:lang w:val="en-US" w:eastAsia="en-US"/>
        </w:rPr>
        <w:t xml:space="preserve"> giáo dục đạo đức lối sống cho h</w:t>
      </w:r>
      <w:r w:rsidR="00A2156B" w:rsidRPr="00A2156B">
        <w:rPr>
          <w:rFonts w:asciiTheme="majorHAnsi" w:eastAsia="Times New Roman" w:hAnsiTheme="majorHAnsi" w:cstheme="majorHAnsi"/>
          <w:sz w:val="28"/>
          <w:szCs w:val="28"/>
          <w:lang w:val="en-US" w:eastAsia="en-US"/>
        </w:rPr>
        <w:t xml:space="preserve">ọc sinh theo Năm điều Bác dạy, Giáo dục </w:t>
      </w:r>
      <w:r>
        <w:rPr>
          <w:rFonts w:asciiTheme="majorHAnsi" w:eastAsia="Times New Roman" w:hAnsiTheme="majorHAnsi" w:cstheme="majorHAnsi"/>
          <w:sz w:val="28"/>
          <w:szCs w:val="28"/>
          <w:lang w:val="en-US" w:eastAsia="en-US"/>
        </w:rPr>
        <w:t>Lý tưởng cách mạng đạo đức cho h</w:t>
      </w:r>
      <w:r w:rsidR="00A2156B" w:rsidRPr="00A2156B">
        <w:rPr>
          <w:rFonts w:asciiTheme="majorHAnsi" w:eastAsia="Times New Roman" w:hAnsiTheme="majorHAnsi" w:cstheme="majorHAnsi"/>
          <w:sz w:val="28"/>
          <w:szCs w:val="28"/>
          <w:lang w:val="en-US" w:eastAsia="en-US"/>
        </w:rPr>
        <w:t>ọc sinh qua nhữ</w:t>
      </w:r>
      <w:r w:rsidR="00131B01">
        <w:rPr>
          <w:rFonts w:asciiTheme="majorHAnsi" w:eastAsia="Times New Roman" w:hAnsiTheme="majorHAnsi" w:cstheme="majorHAnsi"/>
          <w:sz w:val="28"/>
          <w:szCs w:val="28"/>
          <w:lang w:val="en-US" w:eastAsia="en-US"/>
        </w:rPr>
        <w:t>ng mẫu chuyện kể về đạo đ</w:t>
      </w:r>
      <w:r w:rsidR="00A2156B" w:rsidRPr="00A2156B">
        <w:rPr>
          <w:rFonts w:asciiTheme="majorHAnsi" w:eastAsia="Times New Roman" w:hAnsiTheme="majorHAnsi" w:cstheme="majorHAnsi"/>
          <w:sz w:val="28"/>
          <w:szCs w:val="28"/>
          <w:lang w:val="en-US" w:eastAsia="en-US"/>
        </w:rPr>
        <w:t>ức bác Hồ, Các Anh hùng Liệt sĩ và các vị lão thành cách mạng ở địa phương, Giáo dục học sinh về đời sống gia đình, biết quan tâm chia sẽ với mọi người, Yêu gia đình, xóm làng, yêu quê hương đất nước…</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2. Công tác phối hợp</w:t>
      </w:r>
    </w:p>
    <w:p w:rsidR="00A2156B" w:rsidRPr="00A2156B" w:rsidRDefault="00131B0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Nhà trường thường xuyên thực hiện công tác phối hợp với gia đình và địa phương cùng các hội đoàn thể để bảo đảm ANTT an toàn cho học sinh ở nơi cư trú cũng như trong môi trường giáo dục; cảm hóa, giáo dục học sinh chưa ngoan, vận động học sinh không bỏ học giữa chừng…</w:t>
      </w:r>
    </w:p>
    <w:p w:rsidR="00A2156B" w:rsidRPr="00A2156B" w:rsidRDefault="006301B8"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Ông bà cha mẹ trong gia đình được nhà trường tư vấn để luôn có nhận thức đúng về quyền và bổn phận của trẻ em, tạo điều kiện cho trẻ em được học tập, vui chơi và phát triển hài hòa cả về đức, trí, thể mỹ, phát triển các tìm năng của mỗi học sinh, Cha mẹ ông bà cần chủ động và tích cực trong phối hợp với giáo viên, nhà trường để giáo dục và quản lý học sinh. Thực hiện các cam kết đã ký với Nhà trường về thực hiện ANTT, ATGT và các quy định khác</w:t>
      </w:r>
    </w:p>
    <w:p w:rsidR="00A2156B" w:rsidRPr="00A2156B" w:rsidRDefault="006301B8"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Nhà trường yêu cầu các tổ nhóm chuyên môn, giáo viên chủ nhiệm cùng với các tổ chức đoàn thể xây dựng nhà trường đoàn kết, dân chủ, lành mạnh, thi đua dạy tốt học tốt. Mỗi thầy cô giáo, nhân viên nhà trường đều thật sự là tấm gương mẫu mực về lòng yêu thương và sự tận tụy phục vụ, tạo cho Học sinh có niềm tin yêu và có đam mê trong học tập, phấn đấu rèn luyện cá nhân.</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lastRenderedPageBreak/>
        <w:t>Tập trung xây dựng quy tắc ứng xử trong nhà trườn</w:t>
      </w:r>
      <w:r w:rsidR="00976001">
        <w:rPr>
          <w:rFonts w:asciiTheme="majorHAnsi" w:eastAsia="Times New Roman" w:hAnsiTheme="majorHAnsi" w:cstheme="majorHAnsi"/>
          <w:sz w:val="28"/>
          <w:szCs w:val="28"/>
          <w:lang w:val="en-US" w:eastAsia="en-US"/>
        </w:rPr>
        <w:t>g, Ứng xử giữa GV và học sinh, giữa HS với học sinh, g</w:t>
      </w:r>
      <w:r w:rsidRPr="00A2156B">
        <w:rPr>
          <w:rFonts w:asciiTheme="majorHAnsi" w:eastAsia="Times New Roman" w:hAnsiTheme="majorHAnsi" w:cstheme="majorHAnsi"/>
          <w:sz w:val="28"/>
          <w:szCs w:val="28"/>
          <w:lang w:val="en-US" w:eastAsia="en-US"/>
        </w:rPr>
        <w:t>iữa các GV với nhau và với nhân dân…</w:t>
      </w:r>
    </w:p>
    <w:p w:rsidR="00A2156B" w:rsidRPr="00A2156B" w:rsidRDefault="00CD67BB" w:rsidP="00A2156B">
      <w:pPr>
        <w:widowControl/>
        <w:shd w:val="clear" w:color="auto" w:fill="FFFFFF"/>
        <w:ind w:left="567"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3. Công tác kiểm tra đánh giá</w:t>
      </w:r>
    </w:p>
    <w:p w:rsidR="00A2156B" w:rsidRPr="00A2156B" w:rsidRDefault="0001507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Mỗi tháng nhà trường đều đánh giá, rà soát về tình hình nền nếp, đạo đức, chuyên cần và ý thức học tập rèn luyện của học sinh, rà soát đánh giá các biện pháp đảm bảo an toàn, vệ sinh môi trường, an toàn thực phẩm… để bàn các giải pháp cụ thể với từng lớp, từng học sinh, từng vấn đề phát sinh.</w:t>
      </w:r>
    </w:p>
    <w:p w:rsidR="00A2156B" w:rsidRPr="00A2156B" w:rsidRDefault="0001507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Sau khi đánh giá đối với những học sinh có biểu hiện bắt đầu sa sút nhà trường và các Gv tập trung Giáo dục, nếu học sinh chậm tiến hoặc chưa có biểu hiện tích cực nhà trường sẽ làm việc với học sinh để tiếp tục giáo dục</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II. Kết quả đạt được</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1. Kết quả các nhiệm vụ đã triển khai thực hiện nhiệm vụ trọng tâm</w:t>
      </w:r>
    </w:p>
    <w:p w:rsidR="00A2156B" w:rsidRPr="00A2156B" w:rsidRDefault="00CD67BB"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6A7EE6" w:rsidRPr="00976001">
        <w:rPr>
          <w:rFonts w:asciiTheme="majorHAnsi" w:eastAsia="Times New Roman" w:hAnsiTheme="majorHAnsi" w:cstheme="majorHAnsi"/>
          <w:color w:val="auto"/>
          <w:sz w:val="28"/>
          <w:szCs w:val="28"/>
          <w:lang w:val="en-US" w:eastAsia="en-US"/>
        </w:rPr>
        <w:t>Từ</w:t>
      </w:r>
      <w:r w:rsidR="00A2156B" w:rsidRPr="00976001">
        <w:rPr>
          <w:rFonts w:asciiTheme="majorHAnsi" w:eastAsia="Times New Roman" w:hAnsiTheme="majorHAnsi" w:cstheme="majorHAnsi"/>
          <w:color w:val="auto"/>
          <w:sz w:val="28"/>
          <w:szCs w:val="28"/>
          <w:lang w:val="en-US" w:eastAsia="en-US"/>
        </w:rPr>
        <w:t xml:space="preserve"> năm học 2015-2020 có</w:t>
      </w:r>
      <w:r w:rsidR="00A2156B" w:rsidRPr="00A2156B">
        <w:rPr>
          <w:rFonts w:asciiTheme="majorHAnsi" w:eastAsia="Times New Roman" w:hAnsiTheme="majorHAnsi" w:cstheme="majorHAnsi"/>
          <w:sz w:val="28"/>
          <w:szCs w:val="28"/>
          <w:lang w:val="en-US" w:eastAsia="en-US"/>
        </w:rPr>
        <w:t xml:space="preserve"> </w:t>
      </w:r>
      <w:r w:rsidR="00A2156B" w:rsidRPr="00976001">
        <w:rPr>
          <w:rFonts w:asciiTheme="majorHAnsi" w:eastAsia="Times New Roman" w:hAnsiTheme="majorHAnsi" w:cstheme="majorHAnsi"/>
          <w:color w:val="auto"/>
          <w:sz w:val="28"/>
          <w:szCs w:val="28"/>
          <w:lang w:val="en-US" w:eastAsia="en-US"/>
        </w:rPr>
        <w:t>100% cán bộ công chức, viên chức và học sinh trong nhà</w:t>
      </w:r>
      <w:r w:rsidR="00A2156B" w:rsidRPr="00A2156B">
        <w:rPr>
          <w:rFonts w:asciiTheme="majorHAnsi" w:eastAsia="Times New Roman" w:hAnsiTheme="majorHAnsi" w:cstheme="majorHAnsi"/>
          <w:sz w:val="28"/>
          <w:szCs w:val="28"/>
          <w:lang w:val="en-US" w:eastAsia="en-US"/>
        </w:rPr>
        <w:t xml:space="preserve"> trường được tuyên truyền, học tập nghị quyết của các cấp ủy Đảng, chính sách, pháp luật của Nhà nước.</w:t>
      </w:r>
    </w:p>
    <w:p w:rsidR="00A2156B" w:rsidRPr="00A2156B" w:rsidRDefault="000D3AAB"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Nhà trường đã xây dựng và đưa vào thực hiện quy tắc ứng xử văn hóa trong trường học.</w:t>
      </w:r>
    </w:p>
    <w:p w:rsidR="00A2156B" w:rsidRPr="00A2156B" w:rsidRDefault="000D3AAB"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- 100% GV làm công tác giáo dục được bồi dưỡng nâng năng lực chuyên môn, nghiệp vụ và các yêu cầu,  nội dung cơ bản để thực hiện công tác tuyển truyền GD</w:t>
      </w:r>
    </w:p>
    <w:p w:rsidR="00A2156B" w:rsidRPr="00A2156B" w:rsidRDefault="000D3AAB"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- 100% Phụ huynh được phổ biến, hướng dẫn và cam kết thực hiện tốt việc giáo dục học sinh đảm bảo ANTT, ATGT và thực hiện nghiêm các quy định của pháp luật, GD đạo đức, lối sống, và tăng cường hướng dẫn học tập cho con em tại gia đình.</w:t>
      </w:r>
    </w:p>
    <w:p w:rsidR="00A2156B" w:rsidRPr="0007654F" w:rsidRDefault="000D3AAB" w:rsidP="00A2156B">
      <w:pPr>
        <w:widowControl/>
        <w:shd w:val="clear" w:color="auto" w:fill="FFFFFF"/>
        <w:ind w:firstLine="0"/>
        <w:rPr>
          <w:rFonts w:asciiTheme="majorHAnsi" w:eastAsia="Times New Roman" w:hAnsiTheme="majorHAnsi" w:cstheme="majorHAnsi"/>
          <w:color w:val="auto"/>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 Trong những năm học phấn đấu </w:t>
      </w:r>
      <w:r w:rsidR="00B922D9" w:rsidRPr="0007654F">
        <w:rPr>
          <w:rFonts w:asciiTheme="majorHAnsi" w:eastAsia="Times New Roman" w:hAnsiTheme="majorHAnsi" w:cstheme="majorHAnsi"/>
          <w:color w:val="auto"/>
          <w:sz w:val="28"/>
          <w:szCs w:val="28"/>
          <w:lang w:val="en-US" w:eastAsia="en-US"/>
        </w:rPr>
        <w:t>02</w:t>
      </w:r>
      <w:r w:rsidR="00A2156B" w:rsidRPr="0007654F">
        <w:rPr>
          <w:rFonts w:asciiTheme="majorHAnsi" w:eastAsia="Times New Roman" w:hAnsiTheme="majorHAnsi" w:cstheme="majorHAnsi"/>
          <w:color w:val="auto"/>
          <w:sz w:val="28"/>
          <w:szCs w:val="28"/>
          <w:lang w:val="en-US" w:eastAsia="en-US"/>
        </w:rPr>
        <w:t xml:space="preserve"> </w:t>
      </w:r>
      <w:r w:rsidR="00B922D9" w:rsidRPr="0007654F">
        <w:rPr>
          <w:rFonts w:asciiTheme="majorHAnsi" w:eastAsia="Times New Roman" w:hAnsiTheme="majorHAnsi" w:cstheme="majorHAnsi"/>
          <w:color w:val="auto"/>
          <w:sz w:val="28"/>
          <w:szCs w:val="28"/>
          <w:lang w:val="en-US" w:eastAsia="en-US"/>
        </w:rPr>
        <w:t xml:space="preserve">giáo </w:t>
      </w:r>
      <w:r w:rsidR="00A2156B" w:rsidRPr="0007654F">
        <w:rPr>
          <w:rFonts w:asciiTheme="majorHAnsi" w:eastAsia="Times New Roman" w:hAnsiTheme="majorHAnsi" w:cstheme="majorHAnsi"/>
          <w:color w:val="auto"/>
          <w:sz w:val="28"/>
          <w:szCs w:val="28"/>
          <w:lang w:val="en-US" w:eastAsia="en-US"/>
        </w:rPr>
        <w:t>viên nhà trường được kết nạp Đảng, giới thiệu cho Đảng 01 quần chúng ưu tú.</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a. Nhà trường đã rà soát, ban hành chế độ, chính sách cho giáo viên làm Tổng phụ trách Đội Thiếu niên Tiền phong Hồ Chí Minh của các trường phổ thông, trong tháng</w:t>
      </w:r>
      <w:r w:rsidRPr="00A2156B">
        <w:rPr>
          <w:rFonts w:asciiTheme="majorHAnsi" w:eastAsia="Times New Roman" w:hAnsiTheme="majorHAnsi" w:cstheme="majorHAnsi"/>
          <w:color w:val="FF0000"/>
          <w:sz w:val="28"/>
          <w:szCs w:val="28"/>
          <w:lang w:val="en-US" w:eastAsia="en-US"/>
        </w:rPr>
        <w:t xml:space="preserve"> </w:t>
      </w:r>
      <w:r w:rsidRPr="00B922D9">
        <w:rPr>
          <w:rFonts w:asciiTheme="majorHAnsi" w:eastAsia="Times New Roman" w:hAnsiTheme="majorHAnsi" w:cstheme="majorHAnsi"/>
          <w:color w:val="auto"/>
          <w:sz w:val="28"/>
          <w:szCs w:val="28"/>
          <w:lang w:val="en-US" w:eastAsia="en-US"/>
        </w:rPr>
        <w:t>11  hàng năm</w:t>
      </w:r>
      <w:r w:rsidRPr="00A2156B">
        <w:rPr>
          <w:rFonts w:asciiTheme="majorHAnsi" w:eastAsia="Times New Roman" w:hAnsiTheme="majorHAnsi" w:cstheme="majorHAnsi"/>
          <w:color w:val="FF0000"/>
          <w:sz w:val="28"/>
          <w:szCs w:val="28"/>
          <w:lang w:val="en-US" w:eastAsia="en-US"/>
        </w:rPr>
        <w:t>.</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b. Đã thực hiện quy định thời lượng triển khai các hoạt động Đoàn, Đội trong chương trình giáo dục phổ thông mới, chú trọng kết hợp nội dung sinh hoạt Đoàn, Đội trong hoạt động giáo dục trải nghiệm sáng tạo của các trường phổ thông.</w:t>
      </w:r>
    </w:p>
    <w:p w:rsidR="00A2156B" w:rsidRPr="00A2156B" w:rsidRDefault="009534CD"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Ban hành và triển khai thực hiện quy tắc ứng xử trong nhà trường vào tháng 1 năm 2015.</w:t>
      </w:r>
    </w:p>
    <w:p w:rsidR="004E7F64" w:rsidRDefault="00B17535"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Duy trì thường xuyên các hoạt động ngoại khóa và hoạt động tập thể, hoạt động NGLL cụ thể như hoạt động chuyên đề Giáo dục Pháp luật tháng 11 hàng năm, Hoạt động thắp hương tưởng niệm Nghĩa trang liệt sĩ 27/7 và 22/12, hoạt động thăm Gia đình có công, trẻ em bị chất độc da cam (nhiều lần), Viếng và thắp hương nghĩa trang liệt sĩ, Tham gia diễn đàn trẻ em… Qua đó HS được hoạt động trải nghiệm, giao lưu với bạn bè, trân trọng giá trị của hòa bình, biết</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lastRenderedPageBreak/>
        <w:t xml:space="preserve"> ơn và có hành động thiết thực bày tỏ qua hành động uống nước nhớ nguồn..</w:t>
      </w:r>
    </w:p>
    <w:p w:rsidR="00A2156B" w:rsidRPr="005E506E" w:rsidRDefault="00A2156B" w:rsidP="00A2156B">
      <w:pPr>
        <w:widowControl/>
        <w:shd w:val="clear" w:color="auto" w:fill="FFFFFF"/>
        <w:ind w:firstLine="0"/>
        <w:rPr>
          <w:rFonts w:asciiTheme="majorHAnsi" w:eastAsia="Times New Roman" w:hAnsiTheme="majorHAnsi" w:cstheme="majorHAnsi"/>
          <w:color w:val="auto"/>
          <w:sz w:val="28"/>
          <w:szCs w:val="28"/>
          <w:lang w:val="en-US" w:eastAsia="en-US"/>
        </w:rPr>
      </w:pPr>
      <w:r w:rsidRPr="005E506E">
        <w:rPr>
          <w:rFonts w:asciiTheme="majorHAnsi" w:eastAsia="Times New Roman" w:hAnsiTheme="majorHAnsi" w:cstheme="majorHAnsi"/>
          <w:color w:val="auto"/>
          <w:sz w:val="28"/>
          <w:szCs w:val="28"/>
          <w:lang w:val="en-US" w:eastAsia="en-US"/>
        </w:rPr>
        <w:t xml:space="preserve">c.Tiếp tục triển khai phong trào Thi đua Dạy tốt - Học tốt thường xuyên và mỗi năm có 02 đợt cao điểm để tất cả các thầy cô giáo và học sinh cùng phấn đấu, có khen thưởng động viên khích lệ kịp thời trong các phong trào Hoa điểm </w:t>
      </w:r>
      <w:r w:rsidR="005E506E">
        <w:rPr>
          <w:rFonts w:asciiTheme="majorHAnsi" w:eastAsia="Times New Roman" w:hAnsiTheme="majorHAnsi" w:cstheme="majorHAnsi"/>
          <w:color w:val="auto"/>
          <w:sz w:val="28"/>
          <w:szCs w:val="28"/>
          <w:lang w:val="en-US" w:eastAsia="en-US"/>
        </w:rPr>
        <w:t xml:space="preserve">tốt </w:t>
      </w:r>
      <w:r w:rsidRPr="005E506E">
        <w:rPr>
          <w:rFonts w:asciiTheme="majorHAnsi" w:eastAsia="Times New Roman" w:hAnsiTheme="majorHAnsi" w:cstheme="majorHAnsi"/>
          <w:color w:val="auto"/>
          <w:sz w:val="28"/>
          <w:szCs w:val="28"/>
          <w:lang w:val="en-US" w:eastAsia="en-US"/>
        </w:rPr>
        <w:t>nên học sinh rất cố gắng.</w:t>
      </w:r>
    </w:p>
    <w:p w:rsidR="00A2156B" w:rsidRPr="00A2156B" w:rsidRDefault="007D1254"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Quy định thống nhất việc treo khẩu hiệu, Pa nô trong khuôn viên nhà trường và các khẩu hiệu treo ở cổng trường vào các dịp lễ tết các ngày kỷ niệm…</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d. Nhà trường có quy định và thường xuyên tổ chức cho học sinh trực tiếp lao động, vệ sinh lớp học và các công trình cây xanh bồn hoa trong khuôn viên nhà trường, lao động dọn vệ sinh Nghĩa trang Liệt sĩ, vệ sinh đường xóm để tiêu diệt lăng quăng bọ gậy…</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đ. Thực hiện và duy trì</w:t>
      </w:r>
      <w:r w:rsidR="00353197">
        <w:rPr>
          <w:rFonts w:asciiTheme="majorHAnsi" w:eastAsia="Times New Roman" w:hAnsiTheme="majorHAnsi" w:cstheme="majorHAnsi"/>
          <w:sz w:val="28"/>
          <w:szCs w:val="28"/>
          <w:lang w:val="en-US" w:eastAsia="en-US"/>
        </w:rPr>
        <w:t xml:space="preserve"> việc hát Quốc ca (cả GV</w:t>
      </w:r>
      <w:r w:rsidRPr="00A2156B">
        <w:rPr>
          <w:rFonts w:asciiTheme="majorHAnsi" w:eastAsia="Times New Roman" w:hAnsiTheme="majorHAnsi" w:cstheme="majorHAnsi"/>
          <w:sz w:val="28"/>
          <w:szCs w:val="28"/>
          <w:lang w:val="en-US" w:eastAsia="en-US"/>
        </w:rPr>
        <w:t xml:space="preserve"> và học sinh) trong các lễ chào cờ; việc tập thể dục giữa giờ cho học sinh phổ thông; các bài tập thể dục đầu giờ, giữa giờ, bài khiêu vũ, múa dân vũ… cho học sinh.</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2. Kết quả các nhiệm vụ đã triển khai thực hiện</w:t>
      </w:r>
    </w:p>
    <w:p w:rsidR="00A2156B" w:rsidRPr="00A2156B" w:rsidRDefault="00A2156B" w:rsidP="00A2156B">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2.1. Đẩy mạnh tuyên truyền, phổ biến và giáo dục lý tư</w:t>
      </w:r>
      <w:r w:rsidR="00717FE9">
        <w:rPr>
          <w:rFonts w:asciiTheme="majorHAnsi" w:eastAsia="Times New Roman" w:hAnsiTheme="majorHAnsi" w:cstheme="majorHAnsi"/>
          <w:b/>
          <w:bCs/>
          <w:sz w:val="28"/>
          <w:szCs w:val="28"/>
          <w:lang w:val="en-US" w:eastAsia="en-US"/>
        </w:rPr>
        <w:t>ởng cách mạng, đạo đức lối sống</w:t>
      </w:r>
    </w:p>
    <w:p w:rsidR="00A2156B" w:rsidRPr="00A2291A" w:rsidRDefault="00A2156B" w:rsidP="00A2291A">
      <w:pPr>
        <w:widowControl/>
        <w:shd w:val="clear" w:color="auto" w:fill="FFFFFF"/>
        <w:ind w:firstLine="0"/>
        <w:rPr>
          <w:rFonts w:asciiTheme="majorHAnsi" w:eastAsia="Times New Roman" w:hAnsiTheme="majorHAnsi" w:cstheme="majorHAnsi"/>
          <w:i/>
          <w:sz w:val="28"/>
          <w:szCs w:val="28"/>
          <w:lang w:val="en-US" w:eastAsia="en-US"/>
        </w:rPr>
      </w:pPr>
      <w:r w:rsidRPr="00A2291A">
        <w:rPr>
          <w:rFonts w:asciiTheme="majorHAnsi" w:eastAsia="Times New Roman" w:hAnsiTheme="majorHAnsi" w:cstheme="majorHAnsi"/>
          <w:i/>
          <w:sz w:val="28"/>
          <w:szCs w:val="28"/>
          <w:lang w:val="en-US" w:eastAsia="en-US"/>
        </w:rPr>
        <w:t>+ Nội dung tuyên truyền</w:t>
      </w:r>
    </w:p>
    <w:p w:rsidR="00A2156B" w:rsidRPr="00A2156B" w:rsidRDefault="00095469" w:rsidP="00A2291A">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t>Trong các</w:t>
      </w:r>
      <w:r w:rsidR="00A2156B" w:rsidRPr="00A2156B">
        <w:rPr>
          <w:rFonts w:asciiTheme="majorHAnsi" w:eastAsia="Times New Roman" w:hAnsiTheme="majorHAnsi" w:cstheme="majorHAnsi"/>
          <w:sz w:val="28"/>
          <w:szCs w:val="28"/>
          <w:lang w:val="en-US" w:eastAsia="en-US"/>
        </w:rPr>
        <w:t xml:space="preserve"> năm học đã tổ chức 15 buổi tuyên truyền, có </w:t>
      </w:r>
      <w:r w:rsidR="00B93371" w:rsidRPr="00A2291A">
        <w:rPr>
          <w:rFonts w:asciiTheme="majorHAnsi" w:eastAsia="Times New Roman" w:hAnsiTheme="majorHAnsi" w:cstheme="majorHAnsi"/>
          <w:sz w:val="28"/>
          <w:szCs w:val="28"/>
          <w:lang w:val="en-US" w:eastAsia="en-US"/>
        </w:rPr>
        <w:t>24</w:t>
      </w:r>
      <w:r w:rsidR="00A2156B" w:rsidRPr="00A2291A">
        <w:rPr>
          <w:rFonts w:asciiTheme="majorHAnsi" w:eastAsia="Times New Roman" w:hAnsiTheme="majorHAnsi" w:cstheme="majorHAnsi"/>
          <w:sz w:val="28"/>
          <w:szCs w:val="28"/>
          <w:lang w:val="en-US" w:eastAsia="en-US"/>
        </w:rPr>
        <w:t>00 lượt</w:t>
      </w:r>
      <w:r w:rsidR="00A2156B" w:rsidRPr="00A2156B">
        <w:rPr>
          <w:rFonts w:asciiTheme="majorHAnsi" w:eastAsia="Times New Roman" w:hAnsiTheme="majorHAnsi" w:cstheme="majorHAnsi"/>
          <w:sz w:val="28"/>
          <w:szCs w:val="28"/>
          <w:lang w:val="en-US" w:eastAsia="en-US"/>
        </w:rPr>
        <w:t xml:space="preserve"> </w:t>
      </w:r>
      <w:r>
        <w:rPr>
          <w:rFonts w:asciiTheme="majorHAnsi" w:eastAsia="Times New Roman" w:hAnsiTheme="majorHAnsi" w:cstheme="majorHAnsi"/>
          <w:sz w:val="28"/>
          <w:szCs w:val="28"/>
          <w:lang w:val="en-US" w:eastAsia="en-US"/>
        </w:rPr>
        <w:t>giáo viên và học sinh tham dự. C</w:t>
      </w:r>
      <w:r w:rsidR="00A2156B" w:rsidRPr="00A2156B">
        <w:rPr>
          <w:rFonts w:asciiTheme="majorHAnsi" w:eastAsia="Times New Roman" w:hAnsiTheme="majorHAnsi" w:cstheme="majorHAnsi"/>
          <w:sz w:val="28"/>
          <w:szCs w:val="28"/>
          <w:lang w:val="en-US" w:eastAsia="en-US"/>
        </w:rPr>
        <w:t>ác nội dung tuyển truyền chủ yếu  là lý tưởng cách mạng, chủ trương, đường lối của Đảng, chính sách, pháp luật của Nhà nước liên quan đến đời sống, học tập, việc làm; tuyên truyền về tinh hoa văn hóa, giá trị nhân văn của nhân loại, tư tưởng Hồ Chí Minh học sinh; giáo dục các giá trị đạo đức, truyền thống văn hóa, lối sống tốt đẹp của con người Việt Nam cho học sinh.</w:t>
      </w:r>
    </w:p>
    <w:p w:rsidR="00A2156B" w:rsidRPr="00A2156B" w:rsidRDefault="00A2156B" w:rsidP="00A2291A">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Tuyên truyền các phong trào thi đua yêu nước, gương người tốt, việc tốt trên các lĩnh vực của đời sống xã hội. Tuyên truyền về chủ quyền biển đảo, toàn vẹn lãnh thổ; đấu tranh phòng chống “Diễn biến hòa bình” của các thế lực thù địch, phản bác các luận điệu thông tin sai trái của các thế lực thù địch.</w:t>
      </w:r>
    </w:p>
    <w:p w:rsidR="00A2156B" w:rsidRPr="00A2156B" w:rsidRDefault="00095469" w:rsidP="00A2291A">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Tuyên truyền nâng cao nhận thức và trách nhiệm của các cấp, các ngành, gia đình, nhà trường, cộng đồng xã hội trong việc phối hợp giáo dục lý tưởng cách mạng, đạo đức, lối sống cho thế hệ trẻ.</w:t>
      </w:r>
    </w:p>
    <w:p w:rsidR="00A2156B" w:rsidRPr="003D5F44" w:rsidRDefault="00095469" w:rsidP="003D5F44">
      <w:pPr>
        <w:widowControl/>
        <w:shd w:val="clear" w:color="auto" w:fill="FFFFFF"/>
        <w:ind w:firstLine="0"/>
        <w:rPr>
          <w:rFonts w:asciiTheme="majorHAnsi" w:eastAsia="Times New Roman" w:hAnsiTheme="majorHAnsi" w:cstheme="majorHAnsi"/>
          <w:i/>
          <w:sz w:val="28"/>
          <w:szCs w:val="28"/>
          <w:lang w:val="en-US" w:eastAsia="en-US"/>
        </w:rPr>
      </w:pPr>
      <w:r>
        <w:rPr>
          <w:rFonts w:asciiTheme="majorHAnsi" w:eastAsia="Times New Roman" w:hAnsiTheme="majorHAnsi" w:cstheme="majorHAnsi"/>
          <w:sz w:val="28"/>
          <w:szCs w:val="28"/>
          <w:lang w:val="en-US" w:eastAsia="en-US"/>
        </w:rPr>
        <w:tab/>
      </w:r>
      <w:r w:rsidR="00A2156B" w:rsidRPr="003D5F44">
        <w:rPr>
          <w:rFonts w:asciiTheme="majorHAnsi" w:eastAsia="Times New Roman" w:hAnsiTheme="majorHAnsi" w:cstheme="majorHAnsi"/>
          <w:i/>
          <w:sz w:val="28"/>
          <w:szCs w:val="28"/>
          <w:lang w:val="en-US" w:eastAsia="en-US"/>
        </w:rPr>
        <w:t>+ Phát huy hiệu quả các hình thức và phương tiện tuyên truyền</w:t>
      </w:r>
    </w:p>
    <w:p w:rsidR="00A2156B" w:rsidRPr="00A2156B" w:rsidRDefault="00A2156B" w:rsidP="003D5F44">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Đa dạng hóa và lồng ghép các hình thức tuyên truyền thông qua các hội nghị, hội thảo, bài viết trên báo; các phương tiện trực quan; các cuộc thi tìm hiểu văn hóa, lịch sử dân tộc, lịch sử Đảng, Đoàn; các cuộc thi về lý tưởng cách mạng, về Chủ tịch Hồ Chí Minh; vinh danh, tuyên dương, khen thưởng các tấm gương thanh niên, học sinh tiêu biểu trong học tập và rèn luyện.</w:t>
      </w:r>
    </w:p>
    <w:p w:rsidR="00A2156B" w:rsidRPr="00A2156B" w:rsidRDefault="00095469"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Nhà trường trang bị thêm các đầu sách hay viết về những tấm gương anh hùng, liệt sĩ, người tốt - việc tốt, gương khuyến học, khuyến tài, sách về bồi </w:t>
      </w:r>
      <w:r w:rsidR="00A2156B" w:rsidRPr="00A2156B">
        <w:rPr>
          <w:rFonts w:asciiTheme="majorHAnsi" w:eastAsia="Times New Roman" w:hAnsiTheme="majorHAnsi" w:cstheme="majorHAnsi"/>
          <w:sz w:val="28"/>
          <w:szCs w:val="28"/>
          <w:lang w:val="en-US" w:eastAsia="en-US"/>
        </w:rPr>
        <w:lastRenderedPageBreak/>
        <w:t>dưỡng tâm hồn, giá trị sống, kỹ năng sống và lý tưởng cách mạng cho thanh niên, học sinh.</w:t>
      </w:r>
    </w:p>
    <w:p w:rsidR="00A2156B" w:rsidRPr="00A2156B" w:rsidRDefault="00095469"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Quản lý nội dung và khai thác hiệu quả hệ thống truyền thông, văn hóa, thể thao sẵn có và tăng cường ứng dụng thành tựu khoa học và công nghệ, internet, mạng xã hội để phục vụ cho công tác tuyên truyền.</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w:t>
      </w:r>
      <w:r w:rsidRPr="00A2156B">
        <w:rPr>
          <w:rFonts w:asciiTheme="majorHAnsi" w:eastAsia="Times New Roman" w:hAnsiTheme="majorHAnsi" w:cstheme="majorHAnsi"/>
          <w:b/>
          <w:bCs/>
          <w:sz w:val="28"/>
          <w:szCs w:val="28"/>
          <w:lang w:val="en-US" w:eastAsia="en-US"/>
        </w:rPr>
        <w:t>2.2. Đổi mới nội dung, phương pháp và hình thức giáo dục lý tưởng cách mạng, đạo đức, lố</w:t>
      </w:r>
      <w:r w:rsidR="00717FE9">
        <w:rPr>
          <w:rFonts w:asciiTheme="majorHAnsi" w:eastAsia="Times New Roman" w:hAnsiTheme="majorHAnsi" w:cstheme="majorHAnsi"/>
          <w:b/>
          <w:bCs/>
          <w:sz w:val="28"/>
          <w:szCs w:val="28"/>
          <w:lang w:val="en-US" w:eastAsia="en-US"/>
        </w:rPr>
        <w:t>i sống cho thanh niên, học sinh</w:t>
      </w:r>
    </w:p>
    <w:p w:rsidR="00A2156B" w:rsidRPr="00A2156B" w:rsidRDefault="00E0052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b/>
          <w:bCs/>
          <w:sz w:val="28"/>
          <w:szCs w:val="28"/>
          <w:lang w:val="en-US" w:eastAsia="en-US"/>
        </w:rPr>
        <w:t>+ </w:t>
      </w:r>
      <w:r w:rsidR="00A2156B" w:rsidRPr="00A2156B">
        <w:rPr>
          <w:rFonts w:asciiTheme="majorHAnsi" w:eastAsia="Times New Roman" w:hAnsiTheme="majorHAnsi" w:cstheme="majorHAnsi"/>
          <w:sz w:val="28"/>
          <w:szCs w:val="28"/>
          <w:lang w:val="en-US" w:eastAsia="en-US"/>
        </w:rPr>
        <w:t>Xây dựng nội dung giáo dục lý tưởng cách mạng, đạo đức, lối sống trong nhà trường bảo đảm thiết thực, hiệu quả, phù hợp với từng cấp học và trình độ đào tạo, bảo đảm nội dung giáo dục tập trung vào những giá trị cơ bản của văn hóa nhân loại, giá trị cốt lõi và nhân văn của tư tưởng Hồ Chí Minh:</w:t>
      </w:r>
    </w:p>
    <w:p w:rsidR="00A2156B" w:rsidRPr="00A2156B" w:rsidRDefault="00E0052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Thực hiện nội dung dạy học các môn Giáo dục công dân trong chương trình sách giáo khoa hiện hành trên cơ sở rà soát, tinh giản những nội dung khó, trùng lặp, chưa thực sự cần thiết đối với học sinh, tăng cường các bài tập xử lý tình huống, kỹ năng giao tiếp, ứng xử.</w:t>
      </w:r>
    </w:p>
    <w:p w:rsidR="00E0052C" w:rsidRDefault="00E0052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Lựa chọn các nội dung giáo dục có giá trị và phù hợp với đặc điểm tâm sinh lý, tình cảm và sự phát triển của học sinh, của xã hội và thời đại; giáo dục hành vi và chuẩn mực đạo đức; giáo dục ý thức tuân thủ pháp luật, kỹ năng sống và giá trị sống đúng đắn trong chương trình giáo dục phổ thông mới.</w:t>
      </w:r>
      <w:r>
        <w:rPr>
          <w:rFonts w:asciiTheme="majorHAnsi" w:eastAsia="Times New Roman" w:hAnsiTheme="majorHAnsi" w:cstheme="majorHAnsi"/>
          <w:sz w:val="28"/>
          <w:szCs w:val="28"/>
          <w:lang w:val="en-US" w:eastAsia="en-US"/>
        </w:rPr>
        <w:tab/>
      </w:r>
    </w:p>
    <w:p w:rsidR="00A2156B" w:rsidRPr="00A2156B" w:rsidRDefault="00E0052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Thực hiện Chỉ thị 05- CT/TW của Bộ Chính trị “ về đẩy mạnh học tập và làm theo tư tưởng, đạo đức, phong cách Hồ Chí Minh” tiếp tục thực hiện cuộc vận động “Dân chủ - Kỷ cương - Tình thương - Trách nhiệm”, “Năm An toàn giao thông” gắn với trách nhiệm, công việc của mình .</w:t>
      </w:r>
    </w:p>
    <w:p w:rsidR="00A2156B" w:rsidRPr="00A2156B" w:rsidRDefault="00E0052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b/>
          <w:bCs/>
          <w:sz w:val="28"/>
          <w:szCs w:val="28"/>
          <w:lang w:val="en-US" w:eastAsia="en-US"/>
        </w:rPr>
        <w:t>+ </w:t>
      </w:r>
      <w:r w:rsidR="00A2156B" w:rsidRPr="00A2156B">
        <w:rPr>
          <w:rFonts w:asciiTheme="majorHAnsi" w:eastAsia="Times New Roman" w:hAnsiTheme="majorHAnsi" w:cstheme="majorHAnsi"/>
          <w:sz w:val="28"/>
          <w:szCs w:val="28"/>
          <w:lang w:val="en-US" w:eastAsia="en-US"/>
        </w:rPr>
        <w:t xml:space="preserve">Đổi mới phương pháp giảng dạy các môn học </w:t>
      </w:r>
      <w:r>
        <w:rPr>
          <w:rFonts w:asciiTheme="majorHAnsi" w:eastAsia="Times New Roman" w:hAnsiTheme="majorHAnsi" w:cstheme="majorHAnsi"/>
          <w:sz w:val="28"/>
          <w:szCs w:val="28"/>
          <w:lang w:val="en-US" w:eastAsia="en-US"/>
        </w:rPr>
        <w:t>Đạo đức</w:t>
      </w:r>
      <w:r w:rsidR="00A2156B" w:rsidRPr="00A2156B">
        <w:rPr>
          <w:rFonts w:asciiTheme="majorHAnsi" w:eastAsia="Times New Roman" w:hAnsiTheme="majorHAnsi" w:cstheme="majorHAnsi"/>
          <w:sz w:val="28"/>
          <w:szCs w:val="28"/>
          <w:lang w:val="en-US" w:eastAsia="en-US"/>
        </w:rPr>
        <w:t xml:space="preserve">, Lịch sử, </w:t>
      </w:r>
      <w:r w:rsidR="00921E06">
        <w:rPr>
          <w:rFonts w:asciiTheme="majorHAnsi" w:eastAsia="Times New Roman" w:hAnsiTheme="majorHAnsi" w:cstheme="majorHAnsi"/>
          <w:sz w:val="28"/>
          <w:szCs w:val="28"/>
          <w:lang w:val="en-US" w:eastAsia="en-US"/>
        </w:rPr>
        <w:t xml:space="preserve">Tiếng Việt, … </w:t>
      </w:r>
      <w:r w:rsidR="00A2156B" w:rsidRPr="00A2156B">
        <w:rPr>
          <w:rFonts w:asciiTheme="majorHAnsi" w:eastAsia="Times New Roman" w:hAnsiTheme="majorHAnsi" w:cstheme="majorHAnsi"/>
          <w:sz w:val="28"/>
          <w:szCs w:val="28"/>
          <w:lang w:val="en-US" w:eastAsia="en-US"/>
        </w:rPr>
        <w:t>theo hướng phát triển năng lực, phẩm chất người học; phát huy tính tích cực của học sinh; tăng cường các hoạt động trải nghiệm sáng tạo trong giáo dục lý tưởng cách mạng, đạo đức, lối sống cho học sinh.</w:t>
      </w:r>
    </w:p>
    <w:p w:rsidR="00A2156B" w:rsidRPr="00A2156B" w:rsidRDefault="00C522CD"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b/>
          <w:bCs/>
          <w:sz w:val="28"/>
          <w:szCs w:val="28"/>
          <w:lang w:val="en-US" w:eastAsia="en-US"/>
        </w:rPr>
        <w:tab/>
      </w:r>
      <w:r w:rsidR="00A2156B" w:rsidRPr="00A2156B">
        <w:rPr>
          <w:rFonts w:asciiTheme="majorHAnsi" w:eastAsia="Times New Roman" w:hAnsiTheme="majorHAnsi" w:cstheme="majorHAnsi"/>
          <w:b/>
          <w:bCs/>
          <w:sz w:val="28"/>
          <w:szCs w:val="28"/>
          <w:lang w:val="en-US" w:eastAsia="en-US"/>
        </w:rPr>
        <w:t>+ </w:t>
      </w:r>
      <w:r w:rsidR="00A2156B" w:rsidRPr="00A2156B">
        <w:rPr>
          <w:rFonts w:asciiTheme="majorHAnsi" w:eastAsia="Times New Roman" w:hAnsiTheme="majorHAnsi" w:cstheme="majorHAnsi"/>
          <w:sz w:val="28"/>
          <w:szCs w:val="28"/>
          <w:lang w:val="en-US" w:eastAsia="en-US"/>
        </w:rPr>
        <w:t>Đa dạng hóa và vận dụng các hình thức tổ chức giáo dục lý tưởng cách mạng, đạo đức, lối sống cho phù hợp với tâm sinh lý lứa tuổi thanh niên, thiếu niên. Tăng cường các hoạt động tập thể, lao động, vệ sinh trường, lớp học, hoạt động xã hội; các hoạt động câu lạc bộ văn hóa, thể thao, các phong trào thi đua. Bố trí thời lượng giáo dục cho các hoạt động Đoàn và các hoạt động ngoại khóa, trải nghiệm sáng tạo ở nhà trường trong chương trình giáo dục phổ thông mới.</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2.3. Đẩy mạnh các phong trào thi đua, các cuộc vận động của tổ chức Đoàn</w:t>
      </w:r>
    </w:p>
    <w:p w:rsidR="00A2156B" w:rsidRPr="00A2156B" w:rsidRDefault="00C522CD"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Triển khai có hiệu quả kế hoạch thực hiện đề án "Tăng cường giáo dục lý tưởng cách mạng, đạo đức, lối sống cho thanh niên, thiếu niên và nhi đồng giai đoạn 2015-2020”; Đặc biệt chú trọng giáo dục truyền thống cách mạng của địa phương, lòng yêu nước, ý thức trách nhiệm của mỗi cá nhân đối với gia đình, quê hương và đất nước, những vịệc cần làm để thay đổi về suy nghĩ dẫn đến hành động đúng, cử chỉ đẹp trong đạo đức, lối sống cá nhân.</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sz w:val="28"/>
          <w:szCs w:val="28"/>
          <w:lang w:val="en-US" w:eastAsia="en-US"/>
        </w:rPr>
        <w:t>2.4. Nâng cao năng lực đội ngũ cán bộ, giáo viên phụ trách công tác giáo dục đoàn viên thanh niên</w:t>
      </w:r>
    </w:p>
    <w:p w:rsidR="00A2156B" w:rsidRPr="00A2156B" w:rsidRDefault="00C522CD"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lastRenderedPageBreak/>
        <w:tab/>
      </w:r>
      <w:r w:rsidR="00A2156B" w:rsidRPr="00A2156B">
        <w:rPr>
          <w:rFonts w:asciiTheme="majorHAnsi" w:eastAsia="Times New Roman" w:hAnsiTheme="majorHAnsi" w:cstheme="majorHAnsi"/>
          <w:sz w:val="28"/>
          <w:szCs w:val="28"/>
          <w:lang w:val="en-US" w:eastAsia="en-US"/>
        </w:rPr>
        <w:t xml:space="preserve">Tổ chức bồi dưỡng nâng cao trình độ, năng lực chuyên môn, nghiệp vụ cho đội ngũ cán bộ, giáo viên giảng dạy môn học </w:t>
      </w:r>
      <w:r w:rsidR="00110E8C">
        <w:rPr>
          <w:rFonts w:asciiTheme="majorHAnsi" w:eastAsia="Times New Roman" w:hAnsiTheme="majorHAnsi" w:cstheme="majorHAnsi"/>
          <w:sz w:val="28"/>
          <w:szCs w:val="28"/>
          <w:lang w:val="en-US" w:eastAsia="en-US"/>
        </w:rPr>
        <w:t>Đạo đức</w:t>
      </w:r>
      <w:r w:rsidR="00A2156B" w:rsidRPr="00A2156B">
        <w:rPr>
          <w:rFonts w:asciiTheme="majorHAnsi" w:eastAsia="Times New Roman" w:hAnsiTheme="majorHAnsi" w:cstheme="majorHAnsi"/>
          <w:sz w:val="28"/>
          <w:szCs w:val="28"/>
          <w:lang w:val="en-US" w:eastAsia="en-US"/>
        </w:rPr>
        <w:t>, giáo viên làm công tác</w:t>
      </w:r>
      <w:r w:rsidR="000054C1">
        <w:rPr>
          <w:rFonts w:asciiTheme="majorHAnsi" w:eastAsia="Times New Roman" w:hAnsiTheme="majorHAnsi" w:cstheme="majorHAnsi"/>
          <w:sz w:val="28"/>
          <w:szCs w:val="28"/>
          <w:lang w:val="en-US" w:eastAsia="en-US"/>
        </w:rPr>
        <w:t xml:space="preserve"> </w:t>
      </w:r>
      <w:r w:rsidR="00A2156B" w:rsidRPr="00A2156B">
        <w:rPr>
          <w:rFonts w:asciiTheme="majorHAnsi" w:eastAsia="Times New Roman" w:hAnsiTheme="majorHAnsi" w:cstheme="majorHAnsi"/>
          <w:sz w:val="28"/>
          <w:szCs w:val="28"/>
          <w:lang w:val="en-US" w:eastAsia="en-US"/>
        </w:rPr>
        <w:t>TPT, giáo viên chủ nhiệm lớp trong nhà trường.</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w:t>
      </w:r>
      <w:r w:rsidRPr="00A2156B">
        <w:rPr>
          <w:rFonts w:asciiTheme="majorHAnsi" w:eastAsia="Times New Roman" w:hAnsiTheme="majorHAnsi" w:cstheme="majorHAnsi"/>
          <w:b/>
          <w:bCs/>
          <w:sz w:val="28"/>
          <w:szCs w:val="28"/>
          <w:lang w:val="en-US" w:eastAsia="en-US"/>
        </w:rPr>
        <w:t>2.5. Tăng cường sự phối hợp giữa nhà trường, gia đình, xã hội trong giáo dục thanh niên, thiếu niên và nhi đồng</w:t>
      </w:r>
    </w:p>
    <w:p w:rsidR="00A2156B" w:rsidRPr="00A2156B" w:rsidRDefault="00C522CD"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b/>
          <w:bCs/>
          <w:i/>
          <w:iCs/>
          <w:sz w:val="28"/>
          <w:szCs w:val="28"/>
          <w:lang w:val="en-US" w:eastAsia="en-US"/>
        </w:rPr>
        <w:t>+ Phát huy vai trò, trách nhiệm của gia đình trong việc chăm sóc và giáo dục thanh niên.</w:t>
      </w:r>
    </w:p>
    <w:p w:rsidR="00A2156B" w:rsidRPr="00A2156B" w:rsidRDefault="00C522CD"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Các bậc ông bà, cha mẹ được tuyên truyền, nâng cao nhận thức về quyền, bổn phận của trẻ em, mục tiêu giáo dục toàn diện và hài hòa về đức, trí, thể, mỹ; phát triển tốt nhất tiềm năng của mỗi học sinh. Chủ động phối hợp nhà trường và các đoàn thể trong việc giáo dục học sinh.</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Phối hợp với chính quyền địa phương các cấp, các ngành và các tổ chức đoàn thể trong việc hỗ trợ, giáo dục, cảm hóa thanh, thiếu niên chậm tiến.</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b/>
          <w:bCs/>
          <w:i/>
          <w:iCs/>
          <w:sz w:val="28"/>
          <w:szCs w:val="28"/>
          <w:lang w:val="en-US" w:eastAsia="en-US"/>
        </w:rPr>
        <w:t>+ Xây dựng môi trường nhà trường dân chủ, lành mạnh, thân thiện</w:t>
      </w:r>
    </w:p>
    <w:p w:rsidR="00A2156B" w:rsidRPr="00A2156B" w:rsidRDefault="00110E8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Xây dựng và thực hiện Quy tắc ứng xử văn hóa trong học sinh và giáo viên trong các nhà trường.</w:t>
      </w:r>
    </w:p>
    <w:p w:rsidR="00A2156B" w:rsidRPr="00A2156B" w:rsidRDefault="00110E8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Tiếp tục thực hiện và đưa các nội dung của phong trào Thi đua Dạy tốt - học tốt – quản lý tốt, Trường học thân thiện – học sinh tích cực thành các hoạt động thường xuyên.</w:t>
      </w:r>
    </w:p>
    <w:p w:rsidR="00A2156B" w:rsidRPr="00A2156B" w:rsidRDefault="00110E8C" w:rsidP="00A2156B">
      <w:pPr>
        <w:widowControl/>
        <w:shd w:val="clear" w:color="auto" w:fill="F8F8F8"/>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Xây dựng trường học xanh, sạch, đẹp, an toàn, thân thiện, có không gian văn hóa gắn với giáo dục lịch sử, truyền thống, ý thức công dân cho học sinh.</w:t>
      </w:r>
    </w:p>
    <w:p w:rsidR="00A2156B" w:rsidRPr="00A2156B" w:rsidRDefault="00A2156B" w:rsidP="00A2156B">
      <w:pPr>
        <w:widowControl/>
        <w:shd w:val="clear" w:color="auto" w:fill="F8F8F8"/>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 </w:t>
      </w:r>
      <w:r w:rsidRPr="00A2156B">
        <w:rPr>
          <w:rFonts w:asciiTheme="majorHAnsi" w:eastAsia="Times New Roman" w:hAnsiTheme="majorHAnsi" w:cstheme="majorHAnsi"/>
          <w:b/>
          <w:bCs/>
          <w:sz w:val="28"/>
          <w:szCs w:val="28"/>
          <w:lang w:val="en-US" w:eastAsia="en-US"/>
        </w:rPr>
        <w:t>2.6 Tăng cường cơ sở vật chất đảm bảo để tổ chức các hoạt động văn hóa văn ngh</w:t>
      </w:r>
      <w:r w:rsidR="00717FE9">
        <w:rPr>
          <w:rFonts w:asciiTheme="majorHAnsi" w:eastAsia="Times New Roman" w:hAnsiTheme="majorHAnsi" w:cstheme="majorHAnsi"/>
          <w:b/>
          <w:bCs/>
          <w:sz w:val="28"/>
          <w:szCs w:val="28"/>
          <w:lang w:val="en-US" w:eastAsia="en-US"/>
        </w:rPr>
        <w:t>ệ thể dục thể thao cho học sinh</w:t>
      </w:r>
    </w:p>
    <w:p w:rsidR="00A2156B" w:rsidRPr="00A2156B" w:rsidRDefault="00110E8C"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Nhà trường thường xuyên rà soát việc bố trí, sử dụng sân chơi, bãi tập cho thanh niên, thiếu niên và nhi đồng tại địa phương. Phát huy hiệu quả các thiết chế văn hóa cơ sở hiện có; xã hội hóa nguồn lực để nâng cấp cơ sở vật chất phục vụ nhu cầu vui chơi, giải trí lành mạnh của HS.</w:t>
      </w:r>
    </w:p>
    <w:p w:rsidR="00A2156B" w:rsidRPr="00A2156B" w:rsidRDefault="00110E8C"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Trong công tác quy hoạch, ưu tiên diện tích đất trồng cây xanh sử dụng công cộng, </w:t>
      </w:r>
      <w:r w:rsidR="00D36354">
        <w:rPr>
          <w:rFonts w:asciiTheme="majorHAnsi" w:eastAsia="Times New Roman" w:hAnsiTheme="majorHAnsi" w:cstheme="majorHAnsi"/>
          <w:sz w:val="28"/>
          <w:szCs w:val="28"/>
          <w:lang w:val="en-US" w:eastAsia="en-US"/>
        </w:rPr>
        <w:t xml:space="preserve">xây dựng ao bơi </w:t>
      </w:r>
      <w:r w:rsidR="00A2156B" w:rsidRPr="00A2156B">
        <w:rPr>
          <w:rFonts w:asciiTheme="majorHAnsi" w:eastAsia="Times New Roman" w:hAnsiTheme="majorHAnsi" w:cstheme="majorHAnsi"/>
          <w:sz w:val="28"/>
          <w:szCs w:val="28"/>
          <w:lang w:val="en-US" w:eastAsia="en-US"/>
        </w:rPr>
        <w:t xml:space="preserve">để </w:t>
      </w:r>
      <w:r>
        <w:rPr>
          <w:rFonts w:asciiTheme="majorHAnsi" w:eastAsia="Times New Roman" w:hAnsiTheme="majorHAnsi" w:cstheme="majorHAnsi"/>
          <w:sz w:val="28"/>
          <w:szCs w:val="28"/>
          <w:lang w:val="en-US" w:eastAsia="en-US"/>
        </w:rPr>
        <w:t>học sinh</w:t>
      </w:r>
      <w:r w:rsidR="00A2156B" w:rsidRPr="00A2156B">
        <w:rPr>
          <w:rFonts w:asciiTheme="majorHAnsi" w:eastAsia="Times New Roman" w:hAnsiTheme="majorHAnsi" w:cstheme="majorHAnsi"/>
          <w:sz w:val="28"/>
          <w:szCs w:val="28"/>
          <w:lang w:val="en-US" w:eastAsia="en-US"/>
        </w:rPr>
        <w:t xml:space="preserve"> được tiếp cận và sử dụng cho các mục đích luyện tập thể dục thể thao, nghỉ ngơi và giải trí.</w:t>
      </w:r>
    </w:p>
    <w:p w:rsidR="00A2156B" w:rsidRPr="00A2156B" w:rsidRDefault="00110E8C"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Nh</w:t>
      </w:r>
      <w:r w:rsidR="00D36354">
        <w:rPr>
          <w:rFonts w:asciiTheme="majorHAnsi" w:eastAsia="Times New Roman" w:hAnsiTheme="majorHAnsi" w:cstheme="majorHAnsi"/>
          <w:sz w:val="28"/>
          <w:szCs w:val="28"/>
          <w:lang w:val="en-US" w:eastAsia="en-US"/>
        </w:rPr>
        <w:t>à trường đã đầu tư cho phòng thiết bị</w:t>
      </w:r>
      <w:r w:rsidR="00A2156B" w:rsidRPr="00A2156B">
        <w:rPr>
          <w:rFonts w:asciiTheme="majorHAnsi" w:eastAsia="Times New Roman" w:hAnsiTheme="majorHAnsi" w:cstheme="majorHAnsi"/>
          <w:sz w:val="28"/>
          <w:szCs w:val="28"/>
          <w:lang w:val="en-US" w:eastAsia="en-US"/>
        </w:rPr>
        <w:t xml:space="preserve">, mua sắm thêm dụng </w:t>
      </w:r>
      <w:r w:rsidR="00437811">
        <w:rPr>
          <w:rFonts w:asciiTheme="majorHAnsi" w:eastAsia="Times New Roman" w:hAnsiTheme="majorHAnsi" w:cstheme="majorHAnsi"/>
          <w:sz w:val="28"/>
          <w:szCs w:val="28"/>
          <w:lang w:val="en-US" w:eastAsia="en-US"/>
        </w:rPr>
        <w:t xml:space="preserve">cụ </w:t>
      </w:r>
      <w:r w:rsidR="00A2156B" w:rsidRPr="00A2156B">
        <w:rPr>
          <w:rFonts w:asciiTheme="majorHAnsi" w:eastAsia="Times New Roman" w:hAnsiTheme="majorHAnsi" w:cstheme="majorHAnsi"/>
          <w:sz w:val="28"/>
          <w:szCs w:val="28"/>
          <w:lang w:val="en-US" w:eastAsia="en-US"/>
        </w:rPr>
        <w:t>thiết bị dạy học</w:t>
      </w:r>
      <w:r w:rsidR="00437811">
        <w:rPr>
          <w:rFonts w:asciiTheme="majorHAnsi" w:eastAsia="Times New Roman" w:hAnsiTheme="majorHAnsi" w:cstheme="majorHAnsi"/>
          <w:sz w:val="28"/>
          <w:szCs w:val="28"/>
          <w:lang w:val="en-US" w:eastAsia="en-US"/>
        </w:rPr>
        <w:t xml:space="preserve"> hiện đại</w:t>
      </w:r>
      <w:r w:rsidR="00A2156B" w:rsidRPr="00A2156B">
        <w:rPr>
          <w:rFonts w:asciiTheme="majorHAnsi" w:eastAsia="Times New Roman" w:hAnsiTheme="majorHAnsi" w:cstheme="majorHAnsi"/>
          <w:sz w:val="28"/>
          <w:szCs w:val="28"/>
          <w:lang w:val="en-US" w:eastAsia="en-US"/>
        </w:rPr>
        <w:t xml:space="preserve">, sắp xếp lại phòng thiết bị; </w:t>
      </w:r>
      <w:r w:rsidR="00437811">
        <w:rPr>
          <w:rFonts w:asciiTheme="majorHAnsi" w:eastAsia="Times New Roman" w:hAnsiTheme="majorHAnsi" w:cstheme="majorHAnsi"/>
          <w:sz w:val="28"/>
          <w:szCs w:val="28"/>
          <w:lang w:val="en-US" w:eastAsia="en-US"/>
        </w:rPr>
        <w:t>phòng học bộ môn: Ngoại ngữ, Mĩ thuật, Âm nhạc</w:t>
      </w:r>
      <w:r w:rsidR="00A2156B" w:rsidRPr="00A2156B">
        <w:rPr>
          <w:rFonts w:asciiTheme="majorHAnsi" w:eastAsia="Times New Roman" w:hAnsiTheme="majorHAnsi" w:cstheme="majorHAnsi"/>
          <w:sz w:val="28"/>
          <w:szCs w:val="28"/>
          <w:lang w:val="en-US" w:eastAsia="en-US"/>
        </w:rPr>
        <w:t>. Sửa chữa điện, quạt, bàn, ghế (2 lần/ năm)</w:t>
      </w:r>
    </w:p>
    <w:p w:rsidR="00A2156B" w:rsidRPr="00A2156B" w:rsidRDefault="00110E8C"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Tiếp tục tạo cảnh quan và môi trường  xanh - sạch- đẹp, an toàn góp phần giáo dục đạo đức cho học sinh.</w:t>
      </w:r>
    </w:p>
    <w:p w:rsidR="00A2156B" w:rsidRPr="00A2156B" w:rsidRDefault="006E3605"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 Trang bị thêm SGK, sách tham khảo cho giáo viên và học sinh, duy trì tiêu chuẩn thư viện </w:t>
      </w:r>
      <w:r w:rsidR="00F01D9A">
        <w:rPr>
          <w:rFonts w:asciiTheme="majorHAnsi" w:eastAsia="Times New Roman" w:hAnsiTheme="majorHAnsi" w:cstheme="majorHAnsi"/>
          <w:sz w:val="28"/>
          <w:szCs w:val="28"/>
          <w:lang w:val="en-US" w:eastAsia="en-US"/>
        </w:rPr>
        <w:t>xuất sắc</w:t>
      </w:r>
      <w:r w:rsidR="00A2156B" w:rsidRPr="00A2156B">
        <w:rPr>
          <w:rFonts w:asciiTheme="majorHAnsi" w:eastAsia="Times New Roman" w:hAnsiTheme="majorHAnsi" w:cstheme="majorHAnsi"/>
          <w:sz w:val="28"/>
          <w:szCs w:val="28"/>
          <w:lang w:val="en-US" w:eastAsia="en-US"/>
        </w:rPr>
        <w:t>.</w:t>
      </w:r>
    </w:p>
    <w:p w:rsidR="00A2156B" w:rsidRPr="00A2156B" w:rsidRDefault="006E3605"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t xml:space="preserve">- Sử dụng tiết kiệm NSNN </w:t>
      </w:r>
      <w:r w:rsidR="00A2156B" w:rsidRPr="00A2156B">
        <w:rPr>
          <w:rFonts w:asciiTheme="majorHAnsi" w:eastAsia="Times New Roman" w:hAnsiTheme="majorHAnsi" w:cstheme="majorHAnsi"/>
          <w:sz w:val="28"/>
          <w:szCs w:val="28"/>
          <w:lang w:val="en-US" w:eastAsia="en-US"/>
        </w:rPr>
        <w:t>để mua hệ thống âm thanh phục vụ sinh hoạt ngoại khóa, SH tập thể ngoài trời, Tham mưu với chính quyền địa phương tu sửa chữa cải tạo cảnh quan nhà trường.</w:t>
      </w:r>
    </w:p>
    <w:p w:rsidR="00A2156B" w:rsidRPr="00A2156B" w:rsidRDefault="00717FE9"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b/>
          <w:bCs/>
          <w:sz w:val="28"/>
          <w:szCs w:val="28"/>
          <w:lang w:val="en-US" w:eastAsia="en-US"/>
        </w:rPr>
        <w:lastRenderedPageBreak/>
        <w:t>III. Đánh giá chung</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1. Ưu điểm nổi bật:</w:t>
      </w:r>
    </w:p>
    <w:p w:rsidR="00A2156B" w:rsidRPr="00A2156B" w:rsidRDefault="00225B17"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100% cán bộ GV nhân viên nhà trường không vi phạm pháp Luật; không có biểu hiện sa sút về đạo đức.</w:t>
      </w:r>
    </w:p>
    <w:p w:rsidR="00A2156B" w:rsidRPr="00A2156B" w:rsidRDefault="00225B17"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An ninh nhà trường luôn được đảm bảo;</w:t>
      </w:r>
    </w:p>
    <w:p w:rsidR="00A2156B" w:rsidRPr="00A2156B" w:rsidRDefault="00225B17"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Tuy còn một số học sinh chưa ngoan nhưng hầu hết học sinh đều không tham gia tệ nạn, có ý thức nhắc nhở bạn bè và kịp thời báo cáo thầy cô khi bạn có biểu hiện hư hỏng.</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2. Hạn chế:</w:t>
      </w:r>
    </w:p>
    <w:p w:rsidR="00A2156B" w:rsidRPr="00A2156B" w:rsidRDefault="00225B17"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Một số học sinh có biểu hiện chưa tốt trong ứng xử với bạn bè, chưa có kỹ năng giải quyết căng thẳng nên dể phát sinh xung đột.</w:t>
      </w:r>
      <w:r>
        <w:rPr>
          <w:rFonts w:asciiTheme="majorHAnsi" w:eastAsia="Times New Roman" w:hAnsiTheme="majorHAnsi" w:cstheme="majorHAnsi"/>
          <w:sz w:val="28"/>
          <w:szCs w:val="28"/>
          <w:lang w:val="en-US" w:eastAsia="en-US"/>
        </w:rPr>
        <w:t xml:space="preserve"> </w:t>
      </w:r>
      <w:r w:rsidR="00A2156B" w:rsidRPr="00A2156B">
        <w:rPr>
          <w:rFonts w:asciiTheme="majorHAnsi" w:eastAsia="Times New Roman" w:hAnsiTheme="majorHAnsi" w:cstheme="majorHAnsi"/>
          <w:sz w:val="28"/>
          <w:szCs w:val="28"/>
          <w:lang w:val="en-US" w:eastAsia="en-US"/>
        </w:rPr>
        <w:t xml:space="preserve">Một số học sinh </w:t>
      </w:r>
      <w:r>
        <w:rPr>
          <w:rFonts w:asciiTheme="majorHAnsi" w:eastAsia="Times New Roman" w:hAnsiTheme="majorHAnsi" w:cstheme="majorHAnsi"/>
          <w:sz w:val="28"/>
          <w:szCs w:val="28"/>
          <w:lang w:val="en-US" w:eastAsia="en-US"/>
        </w:rPr>
        <w:t>chưa được sự quan tâm của cha mẹ ( bố mẹ ly hôn phải ở với ông bà)</w:t>
      </w:r>
      <w:r w:rsidR="00A2156B" w:rsidRPr="00A2156B">
        <w:rPr>
          <w:rFonts w:asciiTheme="majorHAnsi" w:eastAsia="Times New Roman" w:hAnsiTheme="majorHAnsi" w:cstheme="majorHAnsi"/>
          <w:sz w:val="28"/>
          <w:szCs w:val="28"/>
          <w:lang w:val="en-US" w:eastAsia="en-US"/>
        </w:rPr>
        <w:t xml:space="preserve"> nên ảnh hưởng lớn đến kết quả học tập.</w:t>
      </w:r>
    </w:p>
    <w:p w:rsidR="00A2156B" w:rsidRPr="00A2156B" w:rsidRDefault="00724329"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Một số thầy cô giáo có ý thức trách nhiệm chưa cao, chưa chú trọng dạy người, chỉ quan tâm đến dạy chữ.</w:t>
      </w:r>
    </w:p>
    <w:p w:rsidR="00A2156B" w:rsidRPr="00A2156B" w:rsidRDefault="00724329"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Số lượng tổ chức hoạt động ngoại khóa chưa nhiều, chưa đáp ứng được nhu cầu tham gia hoạt động của học sinh.</w:t>
      </w:r>
    </w:p>
    <w:p w:rsidR="00A2156B" w:rsidRPr="00A2156B" w:rsidRDefault="00A2156B" w:rsidP="00A2156B">
      <w:pPr>
        <w:widowControl/>
        <w:shd w:val="clear" w:color="auto" w:fill="FFFFFF"/>
        <w:ind w:left="567"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t>3. Nguyên nhân:</w:t>
      </w:r>
    </w:p>
    <w:p w:rsidR="00A2156B" w:rsidRPr="00A2156B" w:rsidRDefault="00FB0D4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Nhà trường chưa</w:t>
      </w:r>
      <w:r>
        <w:rPr>
          <w:rFonts w:asciiTheme="majorHAnsi" w:eastAsia="Times New Roman" w:hAnsiTheme="majorHAnsi" w:cstheme="majorHAnsi"/>
          <w:sz w:val="28"/>
          <w:szCs w:val="28"/>
          <w:lang w:val="en-US" w:eastAsia="en-US"/>
        </w:rPr>
        <w:t xml:space="preserve"> có buổi giáo dục học sinh về kỹ</w:t>
      </w:r>
      <w:r w:rsidR="00A2156B" w:rsidRPr="00A2156B">
        <w:rPr>
          <w:rFonts w:asciiTheme="majorHAnsi" w:eastAsia="Times New Roman" w:hAnsiTheme="majorHAnsi" w:cstheme="majorHAnsi"/>
          <w:sz w:val="28"/>
          <w:szCs w:val="28"/>
          <w:lang w:val="en-US" w:eastAsia="en-US"/>
        </w:rPr>
        <w:t xml:space="preserve"> năng giải quyết xung đột.</w:t>
      </w:r>
    </w:p>
    <w:p w:rsidR="00A2156B" w:rsidRPr="00A2156B" w:rsidRDefault="00FB0D4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Nhà trường có hạn hẹp về kinh phí do là trường nhỏ nhưng đầu công việc và các hội thi đều tham gia như các trường lớn.</w:t>
      </w:r>
    </w:p>
    <w:p w:rsidR="00A2156B" w:rsidRPr="00A2156B" w:rsidRDefault="00FB0D41"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Nhiều phụ huynh chưa quan tâm đến giáo dục đạo đức, lối sống cho các em và thường phó thác công tác giáo dục cho nhà trường, nhiều phụ huynh chưa làm gương tốt về đạo đức cho con học tập.</w:t>
      </w:r>
    </w:p>
    <w:p w:rsidR="00A2156B" w:rsidRPr="00A2156B" w:rsidRDefault="00630776" w:rsidP="00A2156B">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Bản thân học sinh tuy được giáo dục nhưng không có ý thức cố gắng tự rèn giũa mình</w:t>
      </w:r>
      <w:r>
        <w:rPr>
          <w:rFonts w:asciiTheme="majorHAnsi" w:eastAsia="Times New Roman" w:hAnsiTheme="majorHAnsi" w:cstheme="majorHAnsi"/>
          <w:sz w:val="28"/>
          <w:szCs w:val="28"/>
          <w:lang w:val="en-US" w:eastAsia="en-US"/>
        </w:rPr>
        <w:t xml:space="preserve"> một cách thường xuyên</w:t>
      </w:r>
      <w:r w:rsidR="00A2156B" w:rsidRPr="00A2156B">
        <w:rPr>
          <w:rFonts w:asciiTheme="majorHAnsi" w:eastAsia="Times New Roman" w:hAnsiTheme="majorHAnsi" w:cstheme="majorHAnsi"/>
          <w:sz w:val="28"/>
          <w:szCs w:val="28"/>
          <w:lang w:val="en-US" w:eastAsia="en-US"/>
        </w:rPr>
        <w:t>.</w:t>
      </w:r>
    </w:p>
    <w:p w:rsidR="00516FA6" w:rsidRPr="00516FA6" w:rsidRDefault="00A2156B" w:rsidP="00516FA6">
      <w:pPr>
        <w:pStyle w:val="BodyText1"/>
        <w:shd w:val="clear" w:color="auto" w:fill="auto"/>
        <w:spacing w:after="0" w:line="240" w:lineRule="auto"/>
        <w:ind w:firstLine="567"/>
      </w:pPr>
      <w:r w:rsidRPr="00516FA6">
        <w:rPr>
          <w:rFonts w:asciiTheme="majorHAnsi" w:hAnsiTheme="majorHAnsi" w:cstheme="majorHAnsi"/>
          <w:b/>
          <w:bCs/>
          <w:lang w:val="en-US" w:eastAsia="en-US"/>
        </w:rPr>
        <w:t>IV.</w:t>
      </w:r>
      <w:r w:rsidR="00630776" w:rsidRPr="00516FA6">
        <w:rPr>
          <w:rFonts w:asciiTheme="majorHAnsi" w:hAnsiTheme="majorHAnsi" w:cstheme="majorHAnsi"/>
          <w:b/>
          <w:bCs/>
          <w:lang w:val="en-US" w:eastAsia="en-US"/>
        </w:rPr>
        <w:t xml:space="preserve"> </w:t>
      </w:r>
      <w:r w:rsidR="00516FA6" w:rsidRPr="00516FA6">
        <w:rPr>
          <w:b/>
          <w:bCs/>
          <w:color w:val="000000"/>
        </w:rPr>
        <w:t>Phư</w:t>
      </w:r>
      <w:r w:rsidR="00516FA6" w:rsidRPr="00516FA6">
        <w:rPr>
          <w:b/>
          <w:bCs/>
          <w:color w:val="000000"/>
          <w:lang w:val="en-US"/>
        </w:rPr>
        <w:t>ơ</w:t>
      </w:r>
      <w:r w:rsidR="00516FA6" w:rsidRPr="00516FA6">
        <w:rPr>
          <w:b/>
          <w:bCs/>
          <w:color w:val="000000"/>
        </w:rPr>
        <w:t xml:space="preserve">ng hướng triến khai, </w:t>
      </w:r>
      <w:r w:rsidR="00516FA6" w:rsidRPr="00516FA6">
        <w:rPr>
          <w:b/>
          <w:bCs/>
        </w:rPr>
        <w:t xml:space="preserve">thực </w:t>
      </w:r>
      <w:r w:rsidR="00516FA6" w:rsidRPr="00516FA6">
        <w:rPr>
          <w:b/>
          <w:bCs/>
          <w:color w:val="000000"/>
        </w:rPr>
        <w:t>hiện trong những năm tiếp theo</w:t>
      </w:r>
    </w:p>
    <w:p w:rsidR="00A2156B" w:rsidRPr="00A2156B" w:rsidRDefault="003D0827" w:rsidP="00516FA6">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Tiếp tục thực hiện các nhiệm vụ tuyên truyền giáo dục pháp luật, giáo dục đạo đức lối sống để học sinh có ý thức sống và làm việc theo pháp luật, giữ gìn đạo đức truyền thống của gia đình, quê hương và của cá nhân, học hỏi rèn giũa những phẩm chất đạo đức mới như tự tin, tự trọng,…</w:t>
      </w:r>
    </w:p>
    <w:p w:rsidR="00F45EF9" w:rsidRDefault="003D0827"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   Duy trì việc hát Quốc ca trong các lễ chào cờ; việc tập thể dục giữa giờ cho học sinh; tập nhảy theo múa hát sân trường, chăm sóc vườn hoa, cây cảnh; </w:t>
      </w: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Chăm sóc công trình đài tưởng niệm Liệt sĩ xã… Thực hiện nghiêm túc qui chế phối hợp giữa Công an xã và nhà trường; Ban ATGT xã với nhà trường; đảm bảo anh ninh học đường; Chú trọng công tác bảo đảm an ninh, trật tự trường học; Giáo dục an toàn giao thông, phòng chống bạo lực học đường, tệ nạn xã hội, tai nạn thương tích, đuối nước, dịch bệnh đối với học sinh.</w:t>
      </w:r>
      <w:r w:rsidR="00F45EF9" w:rsidRPr="00F45EF9">
        <w:rPr>
          <w:rFonts w:asciiTheme="majorHAnsi" w:eastAsia="Times New Roman" w:hAnsiTheme="majorHAnsi" w:cstheme="majorHAnsi"/>
          <w:sz w:val="28"/>
          <w:szCs w:val="28"/>
          <w:lang w:val="en-US" w:eastAsia="en-US"/>
        </w:rPr>
        <w:t xml:space="preserve"> </w:t>
      </w:r>
    </w:p>
    <w:p w:rsidR="00A2156B" w:rsidRPr="00A2156B" w:rsidRDefault="00F45EF9"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Pr="00A2156B">
        <w:rPr>
          <w:rFonts w:asciiTheme="majorHAnsi" w:eastAsia="Times New Roman" w:hAnsiTheme="majorHAnsi" w:cstheme="majorHAnsi"/>
          <w:sz w:val="28"/>
          <w:szCs w:val="28"/>
          <w:lang w:val="en-US" w:eastAsia="en-US"/>
        </w:rPr>
        <w:t>-Tổ chức thường xuyên các hoạt động để học sinh được trải nghiệm, lâu</w:t>
      </w:r>
    </w:p>
    <w:p w:rsidR="00A2156B" w:rsidRPr="00A2156B" w:rsidRDefault="00F45EF9" w:rsidP="00F45EF9">
      <w:pPr>
        <w:widowControl/>
        <w:shd w:val="clear" w:color="auto" w:fill="FFFFFF"/>
        <w:ind w:firstLine="0"/>
        <w:rPr>
          <w:rFonts w:asciiTheme="majorHAnsi" w:eastAsia="Times New Roman" w:hAnsiTheme="majorHAnsi" w:cstheme="majorHAnsi"/>
          <w:sz w:val="28"/>
          <w:szCs w:val="28"/>
          <w:lang w:val="en-US" w:eastAsia="en-US"/>
        </w:rPr>
      </w:pPr>
      <w:r w:rsidRPr="00A2156B">
        <w:rPr>
          <w:rFonts w:asciiTheme="majorHAnsi" w:eastAsia="Times New Roman" w:hAnsiTheme="majorHAnsi" w:cstheme="majorHAnsi"/>
          <w:sz w:val="28"/>
          <w:szCs w:val="28"/>
          <w:lang w:val="en-US" w:eastAsia="en-US"/>
        </w:rPr>
        <w:lastRenderedPageBreak/>
        <w:t>dần việc thực hiện các nhiệm vụ trở thành thói quen và chuyển sang hành</w:t>
      </w:r>
      <w:r>
        <w:rPr>
          <w:rFonts w:asciiTheme="majorHAnsi" w:eastAsia="Times New Roman" w:hAnsiTheme="majorHAnsi" w:cstheme="majorHAnsi"/>
          <w:sz w:val="28"/>
          <w:szCs w:val="28"/>
          <w:lang w:val="en-US" w:eastAsia="en-US"/>
        </w:rPr>
        <w:t xml:space="preserve"> </w:t>
      </w:r>
      <w:r w:rsidR="00A2156B" w:rsidRPr="00A2156B">
        <w:rPr>
          <w:rFonts w:asciiTheme="majorHAnsi" w:eastAsia="Times New Roman" w:hAnsiTheme="majorHAnsi" w:cstheme="majorHAnsi"/>
          <w:sz w:val="28"/>
          <w:szCs w:val="28"/>
          <w:lang w:val="en-US" w:eastAsia="en-US"/>
        </w:rPr>
        <w:t>động tự giác,  năng lực thích ứng ngày càng tốt hơn.</w:t>
      </w:r>
    </w:p>
    <w:p w:rsidR="00A2156B" w:rsidRPr="00D725B6" w:rsidRDefault="00D725B6" w:rsidP="00D725B6">
      <w:pPr>
        <w:widowControl/>
        <w:shd w:val="clear" w:color="auto" w:fill="FFFFFF"/>
        <w:ind w:firstLine="0"/>
        <w:rPr>
          <w:rFonts w:asciiTheme="majorHAnsi" w:eastAsia="Times New Roman" w:hAnsiTheme="majorHAnsi" w:cstheme="majorHAnsi"/>
          <w:b/>
          <w:sz w:val="28"/>
          <w:szCs w:val="28"/>
          <w:lang w:val="en-US" w:eastAsia="en-US"/>
        </w:rPr>
      </w:pPr>
      <w:r w:rsidRPr="00D725B6">
        <w:rPr>
          <w:rFonts w:asciiTheme="majorHAnsi" w:eastAsia="Times New Roman" w:hAnsiTheme="majorHAnsi" w:cstheme="majorHAnsi"/>
          <w:sz w:val="28"/>
          <w:szCs w:val="28"/>
          <w:lang w:val="en-US" w:eastAsia="en-US"/>
        </w:rPr>
        <w:tab/>
      </w:r>
      <w:r w:rsidR="00717FE9">
        <w:rPr>
          <w:rFonts w:asciiTheme="majorHAnsi" w:eastAsia="Times New Roman" w:hAnsiTheme="majorHAnsi" w:cstheme="majorHAnsi"/>
          <w:b/>
          <w:sz w:val="28"/>
          <w:szCs w:val="28"/>
          <w:lang w:val="en-US" w:eastAsia="en-US"/>
        </w:rPr>
        <w:t>V. Đề xuất kiến nghị</w:t>
      </w:r>
    </w:p>
    <w:p w:rsidR="00A2156B" w:rsidRPr="00A2156B" w:rsidRDefault="0092329D"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xml:space="preserve">1. Đối vối Bộ GDĐT: Tiếp tục nghiên cứu giảm tải chương trình trong đợt thay sách </w:t>
      </w:r>
      <w:r w:rsidR="008117F7">
        <w:rPr>
          <w:rFonts w:asciiTheme="majorHAnsi" w:eastAsia="Times New Roman" w:hAnsiTheme="majorHAnsi" w:cstheme="majorHAnsi"/>
          <w:sz w:val="28"/>
          <w:szCs w:val="28"/>
          <w:lang w:val="en-US" w:eastAsia="en-US"/>
        </w:rPr>
        <w:t>gióa khoa</w:t>
      </w:r>
      <w:bookmarkStart w:id="0" w:name="_GoBack"/>
      <w:bookmarkEnd w:id="0"/>
      <w:r w:rsidR="00A2156B" w:rsidRPr="00A2156B">
        <w:rPr>
          <w:rFonts w:asciiTheme="majorHAnsi" w:eastAsia="Times New Roman" w:hAnsiTheme="majorHAnsi" w:cstheme="majorHAnsi"/>
          <w:sz w:val="28"/>
          <w:szCs w:val="28"/>
          <w:lang w:val="en-US" w:eastAsia="en-US"/>
        </w:rPr>
        <w:t xml:space="preserve"> sắp tới để giảm áp lực về học hành cho học sinh đồng thời để học sinh được tham gia các hoạt động ngoại khó, hoạt động trải nghiệm nhiều hơn.</w:t>
      </w:r>
    </w:p>
    <w:p w:rsidR="00A2156B" w:rsidRPr="00A2156B" w:rsidRDefault="0092329D"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Có tài liệu và mở lớp bồi dưỡng riêng cho các GV công dân, Giáo viên chủ nhiệm, Tổng phụ trách Đội… về giáo dục đạo đức lối sống cho học sinh theo từng lứa tuổi, bậc học.</w:t>
      </w:r>
    </w:p>
    <w:p w:rsidR="00A2156B" w:rsidRPr="00A2156B" w:rsidRDefault="0092329D"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2. Đối với UBND thành phố: Cần triển khai nhanh chóng việc sắp xếp lại đội ngũ, giảm biên chế trong bộ phận hành chính công đặc biệt là ở các trường học vì hiện vẫn còn thừa thiếu cục bộ vừa không đảm bảo chất lượng dạy học, vừa gây mất công bằng giữa các trường học, giữa các môn học.</w:t>
      </w:r>
    </w:p>
    <w:p w:rsidR="00A2156B" w:rsidRPr="00A2156B" w:rsidRDefault="0092329D"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 Cần tạo điều kiện về ngân sách,  hàng năm cần bổ sung tăng chứ không nên cắt giảm ngân sách chi cho GD vì việc cắt giảm ngân sách chi cho các hoạt động giáo dục sẽ buộc các trường phải cắt giảm bớt các hoạt động ngoại khóa, trải nghiệm,… dẫn tới hiệu quả giáo dục không cao.</w:t>
      </w:r>
    </w:p>
    <w:p w:rsidR="00A2156B" w:rsidRPr="00A2156B" w:rsidRDefault="0092329D"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717FE9">
        <w:rPr>
          <w:rFonts w:asciiTheme="majorHAnsi" w:eastAsia="Times New Roman" w:hAnsiTheme="majorHAnsi" w:cstheme="majorHAnsi"/>
          <w:sz w:val="28"/>
          <w:szCs w:val="28"/>
          <w:lang w:val="en-US" w:eastAsia="en-US"/>
        </w:rPr>
        <w:t>3. Đối với Sở GD ĐT</w:t>
      </w:r>
    </w:p>
    <w:p w:rsidR="00A2156B" w:rsidRPr="00A2156B" w:rsidRDefault="008522F7"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Tham mưu cho chính quyền tạo điều kiện về ngân sách, việc cắt giảm ngân sách hoạt động thực tế không ảnh hưởng đến chi lương cho các thầy cô mà chỉ có cắt giảm bớt các hoạt động ngoại khóa, trải nghiệm, … hoặc làm cho có chứ không thể đảm bảo đem lại hiệu quả giáo dục cao.</w:t>
      </w:r>
    </w:p>
    <w:p w:rsidR="00A2156B" w:rsidRPr="00A2156B" w:rsidRDefault="008522F7"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Mở lớp bồi dưỡng cho các nhà quản lý, GV công dân, Giáo viên chủ nhiệm, Tổng phụ trách Đội… về giáo dục đạo đức lối sống cho học sinh theo từng lứa tuổi, bậc học.</w:t>
      </w:r>
    </w:p>
    <w:p w:rsidR="00A2156B" w:rsidRDefault="008522F7" w:rsidP="003D5F44">
      <w:pPr>
        <w:widowControl/>
        <w:shd w:val="clear" w:color="auto" w:fill="FFFFFF"/>
        <w:ind w:firstLine="0"/>
        <w:rPr>
          <w:rFonts w:asciiTheme="majorHAnsi" w:eastAsia="Times New Roman" w:hAnsiTheme="majorHAnsi" w:cstheme="majorHAnsi"/>
          <w:sz w:val="28"/>
          <w:szCs w:val="28"/>
          <w:lang w:val="en-US" w:eastAsia="en-US"/>
        </w:rPr>
      </w:pPr>
      <w:r>
        <w:rPr>
          <w:rFonts w:asciiTheme="majorHAnsi" w:eastAsia="Times New Roman" w:hAnsiTheme="majorHAnsi" w:cstheme="majorHAnsi"/>
          <w:sz w:val="28"/>
          <w:szCs w:val="28"/>
          <w:lang w:val="en-US" w:eastAsia="en-US"/>
        </w:rPr>
        <w:tab/>
      </w:r>
      <w:r w:rsidR="00A2156B" w:rsidRPr="00A2156B">
        <w:rPr>
          <w:rFonts w:asciiTheme="majorHAnsi" w:eastAsia="Times New Roman" w:hAnsiTheme="majorHAnsi" w:cstheme="majorHAnsi"/>
          <w:sz w:val="28"/>
          <w:szCs w:val="28"/>
          <w:lang w:val="en-US" w:eastAsia="en-US"/>
        </w:rPr>
        <w:t>Trên đây là Báo cáo Tổng k</w:t>
      </w:r>
      <w:r w:rsidR="005173CB">
        <w:rPr>
          <w:rFonts w:asciiTheme="majorHAnsi" w:eastAsia="Times New Roman" w:hAnsiTheme="majorHAnsi" w:cstheme="majorHAnsi"/>
          <w:sz w:val="28"/>
          <w:szCs w:val="28"/>
          <w:lang w:val="en-US" w:eastAsia="en-US"/>
        </w:rPr>
        <w:t>ết 05 năm thực hiện Quyết định s</w:t>
      </w:r>
      <w:r w:rsidR="00A2156B" w:rsidRPr="00A2156B">
        <w:rPr>
          <w:rFonts w:asciiTheme="majorHAnsi" w:eastAsia="Times New Roman" w:hAnsiTheme="majorHAnsi" w:cstheme="majorHAnsi"/>
          <w:sz w:val="28"/>
          <w:szCs w:val="28"/>
          <w:lang w:val="en-US" w:eastAsia="en-US"/>
        </w:rPr>
        <w:t xml:space="preserve">ố 1501/QĐ-TTg của trường </w:t>
      </w:r>
      <w:r w:rsidR="005173CB">
        <w:rPr>
          <w:rFonts w:asciiTheme="majorHAnsi" w:eastAsia="Times New Roman" w:hAnsiTheme="majorHAnsi" w:cstheme="majorHAnsi"/>
          <w:sz w:val="28"/>
          <w:szCs w:val="28"/>
          <w:lang w:val="en-US" w:eastAsia="en-US"/>
        </w:rPr>
        <w:t>Tiểu học Vĩnh Lập</w:t>
      </w:r>
      <w:r w:rsidR="00A2156B" w:rsidRPr="00A2156B">
        <w:rPr>
          <w:rFonts w:asciiTheme="majorHAnsi" w:eastAsia="Times New Roman" w:hAnsiTheme="majorHAnsi" w:cstheme="majorHAnsi"/>
          <w:sz w:val="28"/>
          <w:szCs w:val="28"/>
          <w:lang w:val="en-US" w:eastAsia="en-US"/>
        </w:rPr>
        <w:t>./.</w:t>
      </w:r>
    </w:p>
    <w:p w:rsidR="005173CB" w:rsidRDefault="005173CB" w:rsidP="000C7AEF">
      <w:pPr>
        <w:widowControl/>
        <w:shd w:val="clear" w:color="auto" w:fill="FFFFFF"/>
        <w:ind w:firstLine="0"/>
        <w:rPr>
          <w:rFonts w:asciiTheme="majorHAnsi" w:eastAsia="Times New Roman" w:hAnsiTheme="majorHAnsi" w:cstheme="majorHAnsi"/>
          <w:sz w:val="28"/>
          <w:szCs w:val="28"/>
          <w:lang w:val="en-US" w:eastAsia="en-US"/>
        </w:rPr>
      </w:pPr>
    </w:p>
    <w:tbl>
      <w:tblPr>
        <w:tblW w:w="0" w:type="auto"/>
        <w:tblBorders>
          <w:insideH w:val="single" w:sz="4" w:space="0" w:color="auto"/>
        </w:tblBorders>
        <w:tblLook w:val="04A0" w:firstRow="1" w:lastRow="0" w:firstColumn="1" w:lastColumn="0" w:noHBand="0" w:noVBand="1"/>
      </w:tblPr>
      <w:tblGrid>
        <w:gridCol w:w="4621"/>
        <w:gridCol w:w="4660"/>
      </w:tblGrid>
      <w:tr w:rsidR="00FB52CA" w:rsidRPr="00AA2817" w:rsidTr="00DE3136">
        <w:tc>
          <w:tcPr>
            <w:tcW w:w="5235" w:type="dxa"/>
            <w:shd w:val="clear" w:color="auto" w:fill="auto"/>
          </w:tcPr>
          <w:p w:rsidR="00FB52CA" w:rsidRPr="00AA2817" w:rsidRDefault="00FB52CA" w:rsidP="00DE3136">
            <w:pPr>
              <w:pStyle w:val="NormalWeb"/>
              <w:spacing w:before="0" w:beforeAutospacing="0" w:after="0" w:afterAutospacing="0" w:line="288" w:lineRule="auto"/>
              <w:jc w:val="both"/>
              <w:rPr>
                <w:b/>
              </w:rPr>
            </w:pPr>
            <w:r w:rsidRPr="00AA2817">
              <w:rPr>
                <w:b/>
              </w:rPr>
              <w:t>Nơi nhận:</w:t>
            </w:r>
          </w:p>
          <w:p w:rsidR="00FB52CA" w:rsidRPr="00FB52CA" w:rsidRDefault="00FB52CA" w:rsidP="00DE3136">
            <w:pPr>
              <w:pStyle w:val="NormalWeb"/>
              <w:spacing w:before="0" w:beforeAutospacing="0" w:after="0" w:afterAutospacing="0"/>
              <w:ind w:firstLine="284"/>
              <w:jc w:val="both"/>
              <w:rPr>
                <w:rFonts w:asciiTheme="majorHAnsi" w:hAnsiTheme="majorHAnsi" w:cstheme="majorHAnsi"/>
                <w:b/>
                <w:i/>
                <w:sz w:val="26"/>
              </w:rPr>
            </w:pPr>
            <w:r w:rsidRPr="00FB52CA">
              <w:rPr>
                <w:rFonts w:asciiTheme="majorHAnsi" w:hAnsiTheme="majorHAnsi" w:cstheme="majorHAnsi"/>
                <w:i/>
                <w:sz w:val="26"/>
              </w:rPr>
              <w:t>- Phòng GD&amp;ĐT: để b/c;</w:t>
            </w:r>
            <w:r w:rsidRPr="00FB52CA">
              <w:rPr>
                <w:rFonts w:asciiTheme="majorHAnsi" w:hAnsiTheme="majorHAnsi" w:cstheme="majorHAnsi"/>
                <w:b/>
                <w:i/>
                <w:sz w:val="26"/>
              </w:rPr>
              <w:t xml:space="preserve"> </w:t>
            </w:r>
          </w:p>
          <w:p w:rsidR="00FB52CA" w:rsidRDefault="00FB52CA" w:rsidP="00DE3136">
            <w:pPr>
              <w:pStyle w:val="BodyText0"/>
              <w:shd w:val="clear" w:color="auto" w:fill="auto"/>
              <w:tabs>
                <w:tab w:val="left" w:pos="997"/>
              </w:tabs>
              <w:spacing w:after="0" w:line="240" w:lineRule="auto"/>
              <w:ind w:firstLine="284"/>
              <w:jc w:val="both"/>
              <w:rPr>
                <w:rFonts w:asciiTheme="majorHAnsi" w:hAnsiTheme="majorHAnsi" w:cstheme="majorHAnsi"/>
                <w:i/>
                <w:szCs w:val="24"/>
              </w:rPr>
            </w:pPr>
            <w:r w:rsidRPr="00FB52CA">
              <w:rPr>
                <w:rFonts w:asciiTheme="majorHAnsi" w:hAnsiTheme="majorHAnsi" w:cstheme="majorHAnsi"/>
                <w:i/>
                <w:szCs w:val="24"/>
              </w:rPr>
              <w:t>-</w:t>
            </w:r>
            <w:r>
              <w:rPr>
                <w:rFonts w:asciiTheme="majorHAnsi" w:hAnsiTheme="majorHAnsi" w:cstheme="majorHAnsi"/>
                <w:i/>
                <w:szCs w:val="24"/>
              </w:rPr>
              <w:t xml:space="preserve"> Đăng Web</w:t>
            </w:r>
            <w:r w:rsidR="004E6D9E">
              <w:rPr>
                <w:rFonts w:asciiTheme="majorHAnsi" w:hAnsiTheme="majorHAnsi" w:cstheme="majorHAnsi"/>
                <w:i/>
                <w:szCs w:val="24"/>
              </w:rPr>
              <w:t xml:space="preserve"> trường</w:t>
            </w:r>
            <w:r>
              <w:rPr>
                <w:rFonts w:asciiTheme="majorHAnsi" w:hAnsiTheme="majorHAnsi" w:cstheme="majorHAnsi"/>
                <w:i/>
                <w:szCs w:val="24"/>
              </w:rPr>
              <w:t>;</w:t>
            </w:r>
          </w:p>
          <w:p w:rsidR="00FB52CA" w:rsidRPr="00AA2817" w:rsidRDefault="00FB52CA" w:rsidP="00DE3136">
            <w:pPr>
              <w:pStyle w:val="BodyText0"/>
              <w:shd w:val="clear" w:color="auto" w:fill="auto"/>
              <w:tabs>
                <w:tab w:val="left" w:pos="997"/>
              </w:tabs>
              <w:spacing w:after="0" w:line="240" w:lineRule="auto"/>
              <w:ind w:firstLine="284"/>
              <w:jc w:val="both"/>
              <w:rPr>
                <w:sz w:val="28"/>
                <w:szCs w:val="28"/>
              </w:rPr>
            </w:pPr>
            <w:r>
              <w:rPr>
                <w:rFonts w:asciiTheme="majorHAnsi" w:hAnsiTheme="majorHAnsi" w:cstheme="majorHAnsi"/>
                <w:i/>
                <w:szCs w:val="24"/>
              </w:rPr>
              <w:t xml:space="preserve">- </w:t>
            </w:r>
            <w:r w:rsidRPr="00FB52CA">
              <w:rPr>
                <w:rFonts w:asciiTheme="majorHAnsi" w:hAnsiTheme="majorHAnsi" w:cstheme="majorHAnsi"/>
                <w:i/>
                <w:szCs w:val="24"/>
              </w:rPr>
              <w:t>Lưu VT.</w:t>
            </w:r>
            <w:r w:rsidRPr="00AA2817">
              <w:rPr>
                <w:sz w:val="30"/>
                <w:szCs w:val="28"/>
              </w:rPr>
              <w:t xml:space="preserve">        </w:t>
            </w:r>
          </w:p>
        </w:tc>
        <w:tc>
          <w:tcPr>
            <w:tcW w:w="5236" w:type="dxa"/>
            <w:shd w:val="clear" w:color="auto" w:fill="auto"/>
          </w:tcPr>
          <w:p w:rsidR="00FB52CA" w:rsidRPr="00FB52CA" w:rsidRDefault="00FB52CA" w:rsidP="00DE3136">
            <w:pPr>
              <w:pStyle w:val="BodyText0"/>
              <w:shd w:val="clear" w:color="auto" w:fill="auto"/>
              <w:tabs>
                <w:tab w:val="left" w:pos="997"/>
              </w:tabs>
              <w:spacing w:after="0" w:line="283" w:lineRule="auto"/>
              <w:ind w:firstLine="0"/>
              <w:jc w:val="center"/>
              <w:rPr>
                <w:rFonts w:asciiTheme="majorHAnsi" w:hAnsiTheme="majorHAnsi" w:cstheme="majorHAnsi"/>
                <w:b/>
                <w:sz w:val="28"/>
                <w:szCs w:val="28"/>
              </w:rPr>
            </w:pPr>
            <w:r w:rsidRPr="00FB52CA">
              <w:rPr>
                <w:rFonts w:asciiTheme="majorHAnsi" w:hAnsiTheme="majorHAnsi" w:cstheme="majorHAnsi"/>
                <w:b/>
                <w:sz w:val="28"/>
                <w:szCs w:val="28"/>
              </w:rPr>
              <w:t>HIỆU TRƯỞNG</w:t>
            </w: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p w:rsidR="00FB52CA" w:rsidRPr="00AA2817" w:rsidRDefault="00FB52CA" w:rsidP="00DE3136">
            <w:pPr>
              <w:pStyle w:val="NormalWeb"/>
              <w:spacing w:before="0" w:beforeAutospacing="0" w:after="0" w:afterAutospacing="0" w:line="288" w:lineRule="auto"/>
              <w:jc w:val="center"/>
              <w:rPr>
                <w:b/>
                <w:bCs/>
                <w:color w:val="000000"/>
              </w:rPr>
            </w:pPr>
          </w:p>
        </w:tc>
      </w:tr>
    </w:tbl>
    <w:p w:rsidR="00A2156B" w:rsidRDefault="00A2156B" w:rsidP="00EA7E5D">
      <w:pPr>
        <w:pStyle w:val="BodyText1"/>
        <w:shd w:val="clear" w:color="auto" w:fill="auto"/>
        <w:spacing w:after="0" w:line="240" w:lineRule="auto"/>
        <w:ind w:firstLine="0"/>
        <w:jc w:val="center"/>
        <w:rPr>
          <w:b/>
          <w:bCs/>
          <w:color w:val="000000"/>
          <w:lang w:val="en-US"/>
        </w:rPr>
      </w:pPr>
    </w:p>
    <w:sectPr w:rsidR="00A2156B" w:rsidSect="00CD67BB">
      <w:footerReference w:type="default" r:id="rId8"/>
      <w:pgSz w:w="11900" w:h="16840" w:code="9"/>
      <w:pgMar w:top="851" w:right="1134" w:bottom="851" w:left="1701" w:header="459" w:footer="459" w:gutter="0"/>
      <w:pgNumType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DD" w:rsidRDefault="00AE37DD" w:rsidP="00C079EC">
      <w:r>
        <w:separator/>
      </w:r>
    </w:p>
  </w:endnote>
  <w:endnote w:type="continuationSeparator" w:id="0">
    <w:p w:rsidR="00AE37DD" w:rsidRDefault="00AE37DD" w:rsidP="00C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82642"/>
      <w:docPartObj>
        <w:docPartGallery w:val="Page Numbers (Bottom of Page)"/>
        <w:docPartUnique/>
      </w:docPartObj>
    </w:sdtPr>
    <w:sdtEndPr>
      <w:rPr>
        <w:noProof/>
      </w:rPr>
    </w:sdtEndPr>
    <w:sdtContent>
      <w:p w:rsidR="00CD67BB" w:rsidRDefault="00CD67BB">
        <w:pPr>
          <w:pStyle w:val="Footer"/>
          <w:jc w:val="center"/>
        </w:pPr>
        <w:r>
          <w:fldChar w:fldCharType="begin"/>
        </w:r>
        <w:r>
          <w:instrText xml:space="preserve"> PAGE   \* MERGEFORMAT </w:instrText>
        </w:r>
        <w:r>
          <w:fldChar w:fldCharType="separate"/>
        </w:r>
        <w:r w:rsidR="008117F7">
          <w:rPr>
            <w:noProof/>
          </w:rPr>
          <w:t>7</w:t>
        </w:r>
        <w:r>
          <w:rPr>
            <w:noProof/>
          </w:rPr>
          <w:fldChar w:fldCharType="end"/>
        </w:r>
      </w:p>
    </w:sdtContent>
  </w:sdt>
  <w:p w:rsidR="00CD67BB" w:rsidRDefault="00CD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DD" w:rsidRDefault="00AE37DD"/>
  </w:footnote>
  <w:footnote w:type="continuationSeparator" w:id="0">
    <w:p w:rsidR="00AE37DD" w:rsidRDefault="00AE37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2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101019"/>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7536A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101019"/>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AB1D28"/>
    <w:multiLevelType w:val="multilevel"/>
    <w:tmpl w:val="FFFFFFFF"/>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0452D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32569F1"/>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color w:val="101019"/>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1206B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17178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079EC"/>
    <w:rsid w:val="000054C1"/>
    <w:rsid w:val="00015071"/>
    <w:rsid w:val="000202DB"/>
    <w:rsid w:val="00072884"/>
    <w:rsid w:val="0007333A"/>
    <w:rsid w:val="0007654F"/>
    <w:rsid w:val="00095469"/>
    <w:rsid w:val="000C7AEF"/>
    <w:rsid w:val="000D3AAB"/>
    <w:rsid w:val="001067EC"/>
    <w:rsid w:val="00110E8C"/>
    <w:rsid w:val="00131B01"/>
    <w:rsid w:val="00175479"/>
    <w:rsid w:val="001D2E23"/>
    <w:rsid w:val="00217E44"/>
    <w:rsid w:val="00225B17"/>
    <w:rsid w:val="002419E3"/>
    <w:rsid w:val="00255932"/>
    <w:rsid w:val="002714A1"/>
    <w:rsid w:val="002D43DA"/>
    <w:rsid w:val="00353197"/>
    <w:rsid w:val="003D0827"/>
    <w:rsid w:val="003D5A62"/>
    <w:rsid w:val="003D5F44"/>
    <w:rsid w:val="00437811"/>
    <w:rsid w:val="00466006"/>
    <w:rsid w:val="0047229A"/>
    <w:rsid w:val="004C1C34"/>
    <w:rsid w:val="004E183A"/>
    <w:rsid w:val="004E6D9E"/>
    <w:rsid w:val="004E7F64"/>
    <w:rsid w:val="00516FA6"/>
    <w:rsid w:val="005173CB"/>
    <w:rsid w:val="005B1908"/>
    <w:rsid w:val="005C7D48"/>
    <w:rsid w:val="005E506E"/>
    <w:rsid w:val="00600A6D"/>
    <w:rsid w:val="006301B8"/>
    <w:rsid w:val="00630776"/>
    <w:rsid w:val="006961E7"/>
    <w:rsid w:val="006A7EE6"/>
    <w:rsid w:val="006E3605"/>
    <w:rsid w:val="006E42A0"/>
    <w:rsid w:val="006F0FCE"/>
    <w:rsid w:val="007023A9"/>
    <w:rsid w:val="0070766F"/>
    <w:rsid w:val="00717FE9"/>
    <w:rsid w:val="00724329"/>
    <w:rsid w:val="00762E99"/>
    <w:rsid w:val="007A5F16"/>
    <w:rsid w:val="007D1254"/>
    <w:rsid w:val="008117F7"/>
    <w:rsid w:val="00826A02"/>
    <w:rsid w:val="008522F7"/>
    <w:rsid w:val="008A6FDE"/>
    <w:rsid w:val="00921E06"/>
    <w:rsid w:val="0092329D"/>
    <w:rsid w:val="009534CD"/>
    <w:rsid w:val="00976001"/>
    <w:rsid w:val="00A1053D"/>
    <w:rsid w:val="00A2156B"/>
    <w:rsid w:val="00A2291A"/>
    <w:rsid w:val="00A41B7C"/>
    <w:rsid w:val="00AA2FBE"/>
    <w:rsid w:val="00AE37DD"/>
    <w:rsid w:val="00AF1738"/>
    <w:rsid w:val="00B17535"/>
    <w:rsid w:val="00B71BB5"/>
    <w:rsid w:val="00B917E1"/>
    <w:rsid w:val="00B922D9"/>
    <w:rsid w:val="00B93371"/>
    <w:rsid w:val="00BB1ACA"/>
    <w:rsid w:val="00BD20AA"/>
    <w:rsid w:val="00C079EC"/>
    <w:rsid w:val="00C522CD"/>
    <w:rsid w:val="00C52669"/>
    <w:rsid w:val="00CD67BB"/>
    <w:rsid w:val="00CE6B14"/>
    <w:rsid w:val="00CF4428"/>
    <w:rsid w:val="00D36354"/>
    <w:rsid w:val="00D725B6"/>
    <w:rsid w:val="00DA3B26"/>
    <w:rsid w:val="00E0052C"/>
    <w:rsid w:val="00E011E5"/>
    <w:rsid w:val="00E23610"/>
    <w:rsid w:val="00E345AE"/>
    <w:rsid w:val="00E859D7"/>
    <w:rsid w:val="00EA7E5D"/>
    <w:rsid w:val="00F01D9A"/>
    <w:rsid w:val="00F45EF9"/>
    <w:rsid w:val="00F709D9"/>
    <w:rsid w:val="00F92B67"/>
    <w:rsid w:val="00FB0D41"/>
    <w:rsid w:val="00FB52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EC"/>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C079EC"/>
    <w:rPr>
      <w:rFonts w:ascii="Times New Roman" w:hAnsi="Times New Roman" w:cs="Times New Roman"/>
      <w:color w:val="101019"/>
      <w:sz w:val="26"/>
      <w:szCs w:val="26"/>
      <w:u w:val="none"/>
    </w:rPr>
  </w:style>
  <w:style w:type="character" w:customStyle="1" w:styleId="Picturecaption">
    <w:name w:val="Picture caption_"/>
    <w:basedOn w:val="DefaultParagraphFont"/>
    <w:link w:val="Picturecaption0"/>
    <w:uiPriority w:val="99"/>
    <w:locked/>
    <w:rsid w:val="00C079EC"/>
    <w:rPr>
      <w:rFonts w:ascii="Times New Roman" w:hAnsi="Times New Roman" w:cs="Times New Roman"/>
      <w:b/>
      <w:bCs/>
      <w:u w:val="none"/>
    </w:rPr>
  </w:style>
  <w:style w:type="character" w:customStyle="1" w:styleId="Bodytext2">
    <w:name w:val="Body text (2)_"/>
    <w:basedOn w:val="DefaultParagraphFont"/>
    <w:link w:val="Bodytext20"/>
    <w:uiPriority w:val="99"/>
    <w:locked/>
    <w:rsid w:val="00C079EC"/>
    <w:rPr>
      <w:rFonts w:ascii="Times New Roman" w:hAnsi="Times New Roman" w:cs="Times New Roman"/>
      <w:sz w:val="20"/>
      <w:szCs w:val="20"/>
      <w:u w:val="none"/>
    </w:rPr>
  </w:style>
  <w:style w:type="character" w:customStyle="1" w:styleId="Other">
    <w:name w:val="Other_"/>
    <w:basedOn w:val="DefaultParagraphFont"/>
    <w:link w:val="Other0"/>
    <w:uiPriority w:val="99"/>
    <w:locked/>
    <w:rsid w:val="00C079EC"/>
    <w:rPr>
      <w:rFonts w:ascii="Times New Roman" w:hAnsi="Times New Roman" w:cs="Times New Roman"/>
      <w:color w:val="101019"/>
      <w:sz w:val="26"/>
      <w:szCs w:val="26"/>
      <w:u w:val="none"/>
    </w:rPr>
  </w:style>
  <w:style w:type="paragraph" w:customStyle="1" w:styleId="BodyText1">
    <w:name w:val="Body Text1"/>
    <w:basedOn w:val="Normal"/>
    <w:link w:val="Bodytext"/>
    <w:uiPriority w:val="99"/>
    <w:rsid w:val="00C079EC"/>
    <w:pPr>
      <w:shd w:val="clear" w:color="auto" w:fill="FFFFFF"/>
      <w:spacing w:after="100" w:line="269" w:lineRule="auto"/>
      <w:ind w:firstLine="230"/>
    </w:pPr>
    <w:rPr>
      <w:rFonts w:ascii="Times New Roman" w:eastAsia="Times New Roman" w:hAnsi="Times New Roman" w:cs="Times New Roman"/>
      <w:color w:val="101019"/>
      <w:sz w:val="26"/>
      <w:szCs w:val="26"/>
    </w:rPr>
  </w:style>
  <w:style w:type="paragraph" w:customStyle="1" w:styleId="Picturecaption0">
    <w:name w:val="Picture caption"/>
    <w:basedOn w:val="Normal"/>
    <w:link w:val="Picturecaption"/>
    <w:uiPriority w:val="99"/>
    <w:rsid w:val="00C079EC"/>
    <w:pPr>
      <w:shd w:val="clear" w:color="auto" w:fill="FFFFFF"/>
    </w:pPr>
    <w:rPr>
      <w:rFonts w:ascii="Times New Roman" w:eastAsia="Times New Roman" w:hAnsi="Times New Roman" w:cs="Times New Roman"/>
      <w:b/>
      <w:bCs/>
    </w:rPr>
  </w:style>
  <w:style w:type="paragraph" w:customStyle="1" w:styleId="Bodytext20">
    <w:name w:val="Body text (2)"/>
    <w:basedOn w:val="Normal"/>
    <w:link w:val="Bodytext2"/>
    <w:uiPriority w:val="99"/>
    <w:rsid w:val="00C079EC"/>
    <w:pPr>
      <w:shd w:val="clear" w:color="auto" w:fill="FFFFFF"/>
      <w:ind w:firstLine="220"/>
    </w:pPr>
    <w:rPr>
      <w:rFonts w:ascii="Times New Roman" w:eastAsia="Times New Roman" w:hAnsi="Times New Roman" w:cs="Times New Roman"/>
      <w:sz w:val="20"/>
      <w:szCs w:val="20"/>
    </w:rPr>
  </w:style>
  <w:style w:type="paragraph" w:customStyle="1" w:styleId="Other0">
    <w:name w:val="Other"/>
    <w:basedOn w:val="Normal"/>
    <w:link w:val="Other"/>
    <w:uiPriority w:val="99"/>
    <w:rsid w:val="00C079EC"/>
    <w:pPr>
      <w:shd w:val="clear" w:color="auto" w:fill="FFFFFF"/>
      <w:spacing w:after="100" w:line="269" w:lineRule="auto"/>
      <w:ind w:firstLine="230"/>
    </w:pPr>
    <w:rPr>
      <w:rFonts w:ascii="Times New Roman" w:eastAsia="Times New Roman" w:hAnsi="Times New Roman" w:cs="Times New Roman"/>
      <w:color w:val="101019"/>
      <w:sz w:val="26"/>
      <w:szCs w:val="26"/>
    </w:rPr>
  </w:style>
  <w:style w:type="table" w:styleId="TableGrid">
    <w:name w:val="Table Grid"/>
    <w:basedOn w:val="TableNormal"/>
    <w:locked/>
    <w:rsid w:val="002559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A2156B"/>
    <w:pPr>
      <w:widowControl/>
      <w:spacing w:before="100" w:beforeAutospacing="1" w:after="100" w:afterAutospacing="1"/>
      <w:ind w:firstLine="0"/>
      <w:jc w:val="left"/>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locked/>
    <w:rsid w:val="00A2156B"/>
    <w:rPr>
      <w:b/>
      <w:bCs/>
    </w:rPr>
  </w:style>
  <w:style w:type="character" w:styleId="Emphasis">
    <w:name w:val="Emphasis"/>
    <w:basedOn w:val="DefaultParagraphFont"/>
    <w:uiPriority w:val="20"/>
    <w:qFormat/>
    <w:locked/>
    <w:rsid w:val="00A2156B"/>
    <w:rPr>
      <w:i/>
      <w:iCs/>
    </w:rPr>
  </w:style>
  <w:style w:type="paragraph" w:styleId="Header">
    <w:name w:val="header"/>
    <w:basedOn w:val="Normal"/>
    <w:link w:val="HeaderChar"/>
    <w:uiPriority w:val="99"/>
    <w:unhideWhenUsed/>
    <w:rsid w:val="00CD67BB"/>
    <w:pPr>
      <w:tabs>
        <w:tab w:val="center" w:pos="4680"/>
        <w:tab w:val="right" w:pos="9360"/>
      </w:tabs>
      <w:spacing w:before="0"/>
    </w:pPr>
  </w:style>
  <w:style w:type="character" w:customStyle="1" w:styleId="HeaderChar">
    <w:name w:val="Header Char"/>
    <w:basedOn w:val="DefaultParagraphFont"/>
    <w:link w:val="Header"/>
    <w:uiPriority w:val="99"/>
    <w:rsid w:val="00CD67BB"/>
    <w:rPr>
      <w:color w:val="000000"/>
      <w:sz w:val="24"/>
      <w:szCs w:val="24"/>
      <w:lang w:val="vi-VN" w:eastAsia="vi-VN"/>
    </w:rPr>
  </w:style>
  <w:style w:type="paragraph" w:styleId="Footer">
    <w:name w:val="footer"/>
    <w:basedOn w:val="Normal"/>
    <w:link w:val="FooterChar"/>
    <w:uiPriority w:val="99"/>
    <w:unhideWhenUsed/>
    <w:rsid w:val="00CD67BB"/>
    <w:pPr>
      <w:tabs>
        <w:tab w:val="center" w:pos="4680"/>
        <w:tab w:val="right" w:pos="9360"/>
      </w:tabs>
      <w:spacing w:before="0"/>
    </w:pPr>
  </w:style>
  <w:style w:type="character" w:customStyle="1" w:styleId="FooterChar">
    <w:name w:val="Footer Char"/>
    <w:basedOn w:val="DefaultParagraphFont"/>
    <w:link w:val="Footer"/>
    <w:uiPriority w:val="99"/>
    <w:rsid w:val="00CD67BB"/>
    <w:rPr>
      <w:color w:val="000000"/>
      <w:sz w:val="24"/>
      <w:szCs w:val="24"/>
      <w:lang w:val="vi-VN" w:eastAsia="vi-VN"/>
    </w:rPr>
  </w:style>
  <w:style w:type="character" w:customStyle="1" w:styleId="BodyTextChar">
    <w:name w:val="Body Text Char"/>
    <w:link w:val="BodyText0"/>
    <w:rsid w:val="00FB52CA"/>
    <w:rPr>
      <w:rFonts w:eastAsia="Times New Roman"/>
      <w:sz w:val="26"/>
      <w:szCs w:val="26"/>
      <w:shd w:val="clear" w:color="auto" w:fill="FFFFFF"/>
    </w:rPr>
  </w:style>
  <w:style w:type="paragraph" w:styleId="BodyText0">
    <w:name w:val="Body Text"/>
    <w:basedOn w:val="Normal"/>
    <w:link w:val="BodyTextChar"/>
    <w:qFormat/>
    <w:rsid w:val="00FB52CA"/>
    <w:pPr>
      <w:shd w:val="clear" w:color="auto" w:fill="FFFFFF"/>
      <w:spacing w:before="0" w:after="100" w:line="259" w:lineRule="auto"/>
      <w:ind w:firstLine="400"/>
      <w:jc w:val="left"/>
    </w:pPr>
    <w:rPr>
      <w:rFonts w:eastAsia="Times New Roman"/>
      <w:color w:val="auto"/>
      <w:sz w:val="26"/>
      <w:szCs w:val="26"/>
      <w:lang w:val="en-US" w:eastAsia="en-US"/>
    </w:rPr>
  </w:style>
  <w:style w:type="character" w:customStyle="1" w:styleId="BodyTextChar1">
    <w:name w:val="Body Text Char1"/>
    <w:basedOn w:val="DefaultParagraphFont"/>
    <w:uiPriority w:val="99"/>
    <w:semiHidden/>
    <w:rsid w:val="00FB52CA"/>
    <w:rPr>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dcterms:created xsi:type="dcterms:W3CDTF">2020-04-24T02:24:00Z</dcterms:created>
  <dcterms:modified xsi:type="dcterms:W3CDTF">2020-05-05T02:50:00Z</dcterms:modified>
</cp:coreProperties>
</file>